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1411B" w14:textId="19637575" w:rsidR="00587F42" w:rsidRPr="006C6B49" w:rsidRDefault="00B55DFF" w:rsidP="006C6B49">
      <w:pPr>
        <w:pStyle w:val="Bezodstpw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>
        <w:rPr>
          <w:rFonts w:ascii="Arial" w:hAnsi="Arial" w:cs="Arial"/>
          <w:b/>
          <w:bCs/>
          <w:sz w:val="28"/>
          <w:szCs w:val="28"/>
          <w:lang w:eastAsia="pl-PL"/>
        </w:rPr>
        <w:t>AWS ogłasza program</w:t>
      </w:r>
      <w:r w:rsidR="00DF0F0E">
        <w:rPr>
          <w:rFonts w:ascii="Arial" w:hAnsi="Arial" w:cs="Arial"/>
          <w:b/>
          <w:bCs/>
          <w:sz w:val="28"/>
          <w:szCs w:val="28"/>
          <w:lang w:eastAsia="pl-PL"/>
        </w:rPr>
        <w:t xml:space="preserve"> AWS Build</w:t>
      </w:r>
      <w:r w:rsidR="006F3D7D">
        <w:rPr>
          <w:rFonts w:ascii="Arial" w:hAnsi="Arial" w:cs="Arial"/>
          <w:b/>
          <w:bCs/>
          <w:sz w:val="28"/>
          <w:szCs w:val="28"/>
          <w:lang w:eastAsia="pl-PL"/>
        </w:rPr>
        <w:t xml:space="preserve"> dla nowych startupów</w:t>
      </w:r>
    </w:p>
    <w:p w14:paraId="49D020D8" w14:textId="77777777" w:rsidR="00C75811" w:rsidRDefault="00C75811" w:rsidP="006C6B49">
      <w:pPr>
        <w:pStyle w:val="Bezodstpw"/>
        <w:jc w:val="both"/>
        <w:rPr>
          <w:rFonts w:ascii="Arial" w:hAnsi="Arial" w:cs="Arial"/>
        </w:rPr>
      </w:pPr>
    </w:p>
    <w:p w14:paraId="79CC56FB" w14:textId="77777777" w:rsidR="00C75811" w:rsidRDefault="00C75811" w:rsidP="006C6B49">
      <w:pPr>
        <w:pStyle w:val="Bezodstpw"/>
        <w:jc w:val="both"/>
        <w:rPr>
          <w:rFonts w:ascii="Arial" w:hAnsi="Arial" w:cs="Arial"/>
          <w:b/>
          <w:bCs/>
        </w:rPr>
      </w:pPr>
    </w:p>
    <w:p w14:paraId="2E23F1C2" w14:textId="1B64CCEA" w:rsidR="00C75811" w:rsidRDefault="00C75811" w:rsidP="00DE7856">
      <w:pPr>
        <w:pStyle w:val="Bezodstpw"/>
        <w:jc w:val="both"/>
        <w:rPr>
          <w:rFonts w:ascii="Arial" w:hAnsi="Arial" w:cs="Arial"/>
          <w:b/>
          <w:bCs/>
        </w:rPr>
      </w:pPr>
      <w:r w:rsidRPr="00C75811">
        <w:rPr>
          <w:rFonts w:ascii="Arial" w:hAnsi="Arial" w:cs="Arial"/>
          <w:b/>
          <w:bCs/>
        </w:rPr>
        <w:t>Amazon Web Services (AWS) ogłosił</w:t>
      </w:r>
      <w:r>
        <w:rPr>
          <w:rFonts w:ascii="Arial" w:hAnsi="Arial" w:cs="Arial"/>
          <w:b/>
          <w:bCs/>
        </w:rPr>
        <w:t xml:space="preserve"> </w:t>
      </w:r>
      <w:r w:rsidRPr="00C75811">
        <w:rPr>
          <w:rFonts w:ascii="Arial" w:hAnsi="Arial" w:cs="Arial"/>
          <w:b/>
          <w:bCs/>
        </w:rPr>
        <w:t>uruchomienie</w:t>
      </w:r>
      <w:r w:rsidR="006D1B8C">
        <w:rPr>
          <w:rFonts w:ascii="Arial" w:hAnsi="Arial" w:cs="Arial"/>
          <w:b/>
          <w:bCs/>
        </w:rPr>
        <w:t xml:space="preserve"> AWS Build,</w:t>
      </w:r>
      <w:r w:rsidR="001B4BCF">
        <w:rPr>
          <w:rFonts w:ascii="Arial" w:hAnsi="Arial" w:cs="Arial"/>
          <w:b/>
          <w:bCs/>
        </w:rPr>
        <w:t xml:space="preserve"> </w:t>
      </w:r>
      <w:r w:rsidR="006D1B8C">
        <w:rPr>
          <w:rFonts w:ascii="Arial" w:hAnsi="Arial" w:cs="Arial"/>
          <w:b/>
          <w:bCs/>
        </w:rPr>
        <w:t xml:space="preserve">nowego </w:t>
      </w:r>
      <w:r w:rsidR="001B4BCF">
        <w:rPr>
          <w:rFonts w:ascii="Arial" w:hAnsi="Arial" w:cs="Arial"/>
          <w:b/>
          <w:bCs/>
        </w:rPr>
        <w:t xml:space="preserve">globalnego programu </w:t>
      </w:r>
      <w:r w:rsidR="007123EC">
        <w:rPr>
          <w:rFonts w:ascii="Arial" w:hAnsi="Arial" w:cs="Arial"/>
          <w:b/>
          <w:bCs/>
        </w:rPr>
        <w:t>mającego na celu wspieranie przedsiębiorców na wczesnym etapie ich</w:t>
      </w:r>
      <w:r w:rsidR="0050294F">
        <w:rPr>
          <w:rFonts w:ascii="Arial" w:hAnsi="Arial" w:cs="Arial"/>
          <w:b/>
          <w:bCs/>
        </w:rPr>
        <w:t xml:space="preserve"> działań w </w:t>
      </w:r>
      <w:r w:rsidR="0050294F" w:rsidRPr="00E35496">
        <w:rPr>
          <w:rFonts w:ascii="Arial" w:hAnsi="Arial" w:cs="Arial"/>
          <w:b/>
          <w:bCs/>
        </w:rPr>
        <w:t>chmurze</w:t>
      </w:r>
      <w:r w:rsidR="0050294F">
        <w:rPr>
          <w:rFonts w:ascii="Arial" w:hAnsi="Arial" w:cs="Arial"/>
          <w:b/>
          <w:bCs/>
        </w:rPr>
        <w:t xml:space="preserve"> w budowaniu, udoskonalaniu</w:t>
      </w:r>
      <w:r w:rsidR="00435D04">
        <w:rPr>
          <w:rFonts w:ascii="Arial" w:hAnsi="Arial" w:cs="Arial"/>
          <w:b/>
          <w:bCs/>
        </w:rPr>
        <w:t xml:space="preserve"> i uruchamianiu innowacyjnych aplikacji. W ciągu 10 tygodni </w:t>
      </w:r>
      <w:r w:rsidR="00546788">
        <w:rPr>
          <w:rFonts w:ascii="Arial" w:hAnsi="Arial" w:cs="Arial"/>
          <w:b/>
          <w:bCs/>
        </w:rPr>
        <w:t xml:space="preserve">500 startupów z całego świata otrzyma wskazówki biznesowe i techniczne, aby jak najlepiej wykorzystać </w:t>
      </w:r>
      <w:r w:rsidR="0089759C">
        <w:rPr>
          <w:rFonts w:ascii="Arial" w:hAnsi="Arial" w:cs="Arial"/>
          <w:b/>
          <w:bCs/>
        </w:rPr>
        <w:t xml:space="preserve">elastyczność i skalowalność </w:t>
      </w:r>
      <w:r w:rsidR="0050177A">
        <w:rPr>
          <w:rFonts w:ascii="Arial" w:hAnsi="Arial" w:cs="Arial"/>
          <w:b/>
          <w:bCs/>
        </w:rPr>
        <w:t xml:space="preserve">technologii </w:t>
      </w:r>
      <w:r w:rsidR="0089759C">
        <w:rPr>
          <w:rFonts w:ascii="Arial" w:hAnsi="Arial" w:cs="Arial"/>
          <w:b/>
          <w:bCs/>
        </w:rPr>
        <w:t xml:space="preserve">AWS do uruchomienia swoich </w:t>
      </w:r>
      <w:r w:rsidR="00F60F64">
        <w:rPr>
          <w:rFonts w:ascii="Arial" w:hAnsi="Arial" w:cs="Arial"/>
          <w:b/>
          <w:bCs/>
        </w:rPr>
        <w:t>produktów we wcze</w:t>
      </w:r>
      <w:r w:rsidR="003B74EB">
        <w:rPr>
          <w:rFonts w:ascii="Arial" w:hAnsi="Arial" w:cs="Arial"/>
          <w:b/>
          <w:bCs/>
        </w:rPr>
        <w:t>snej</w:t>
      </w:r>
      <w:r w:rsidR="00F60F64">
        <w:rPr>
          <w:rFonts w:ascii="Arial" w:hAnsi="Arial" w:cs="Arial"/>
          <w:b/>
          <w:bCs/>
        </w:rPr>
        <w:t xml:space="preserve"> fazie </w:t>
      </w:r>
      <w:r w:rsidR="00F60F64" w:rsidRPr="00E35496">
        <w:rPr>
          <w:rFonts w:ascii="Arial" w:hAnsi="Arial" w:cs="Arial"/>
          <w:b/>
          <w:bCs/>
        </w:rPr>
        <w:t>rozwoju (</w:t>
      </w:r>
      <w:r w:rsidR="00E35496" w:rsidRPr="00E35496">
        <w:rPr>
          <w:rFonts w:ascii="Arial" w:hAnsi="Arial" w:cs="Arial"/>
          <w:b/>
          <w:bCs/>
        </w:rPr>
        <w:t xml:space="preserve">Minimum Viable Product, </w:t>
      </w:r>
      <w:r w:rsidR="00F60F64" w:rsidRPr="00E35496">
        <w:rPr>
          <w:rFonts w:ascii="Arial" w:hAnsi="Arial" w:cs="Arial"/>
          <w:b/>
          <w:bCs/>
        </w:rPr>
        <w:t>MVP)</w:t>
      </w:r>
      <w:r w:rsidR="003B74EB">
        <w:rPr>
          <w:rFonts w:ascii="Arial" w:hAnsi="Arial" w:cs="Arial"/>
          <w:b/>
          <w:bCs/>
        </w:rPr>
        <w:t xml:space="preserve">. </w:t>
      </w:r>
    </w:p>
    <w:p w14:paraId="2DB84C30" w14:textId="77777777" w:rsidR="003B74EB" w:rsidRDefault="003B74EB" w:rsidP="00DE7856">
      <w:pPr>
        <w:pStyle w:val="Bezodstpw"/>
        <w:jc w:val="both"/>
        <w:rPr>
          <w:rFonts w:ascii="Arial" w:hAnsi="Arial" w:cs="Arial"/>
          <w:b/>
          <w:bCs/>
        </w:rPr>
      </w:pPr>
    </w:p>
    <w:p w14:paraId="54D443C0" w14:textId="77777777" w:rsidR="003C196C" w:rsidRDefault="003B74EB" w:rsidP="00DE7856">
      <w:pPr>
        <w:pStyle w:val="Bezodstpw"/>
        <w:jc w:val="both"/>
        <w:rPr>
          <w:rFonts w:ascii="Arial" w:hAnsi="Arial" w:cs="Arial"/>
        </w:rPr>
      </w:pPr>
      <w:r w:rsidRPr="003B74EB">
        <w:rPr>
          <w:rFonts w:ascii="Arial" w:hAnsi="Arial" w:cs="Arial"/>
        </w:rPr>
        <w:t>Startupy</w:t>
      </w:r>
      <w:r>
        <w:rPr>
          <w:rFonts w:ascii="Arial" w:hAnsi="Arial" w:cs="Arial"/>
        </w:rPr>
        <w:t xml:space="preserve"> otrzymają także wiedzę</w:t>
      </w:r>
      <w:r w:rsidR="008304B8">
        <w:rPr>
          <w:rFonts w:ascii="Arial" w:hAnsi="Arial" w:cs="Arial"/>
        </w:rPr>
        <w:t>, aby włączyć najbardziej zaawansowane technologie chmurowe do swoich aplikacji</w:t>
      </w:r>
      <w:r w:rsidR="008E0FAB">
        <w:rPr>
          <w:rFonts w:ascii="Arial" w:hAnsi="Arial" w:cs="Arial"/>
        </w:rPr>
        <w:t xml:space="preserve">, od analityki po sztuczną inteligencję i uczenie maszynowe. Program pomoże również założycielom </w:t>
      </w:r>
      <w:r w:rsidR="001E51E5">
        <w:rPr>
          <w:rFonts w:ascii="Arial" w:hAnsi="Arial" w:cs="Arial"/>
        </w:rPr>
        <w:t xml:space="preserve">w podejmowaniu strategicznych decyzji związanych z rozwojem produktu, </w:t>
      </w:r>
      <w:r w:rsidR="004F3C54">
        <w:rPr>
          <w:rFonts w:ascii="Arial" w:hAnsi="Arial" w:cs="Arial"/>
        </w:rPr>
        <w:t xml:space="preserve">monetyzacją ich pomysłu </w:t>
      </w:r>
      <w:r w:rsidR="003C196C">
        <w:rPr>
          <w:rFonts w:ascii="Arial" w:hAnsi="Arial" w:cs="Arial"/>
        </w:rPr>
        <w:t xml:space="preserve">czy </w:t>
      </w:r>
      <w:r w:rsidR="001C549D">
        <w:rPr>
          <w:rFonts w:ascii="Arial" w:hAnsi="Arial" w:cs="Arial"/>
        </w:rPr>
        <w:t>gdzie znaleźć i kiedy korzystać z klientów bet</w:t>
      </w:r>
      <w:r w:rsidR="003C196C">
        <w:rPr>
          <w:rFonts w:ascii="Arial" w:hAnsi="Arial" w:cs="Arial"/>
        </w:rPr>
        <w:t>a</w:t>
      </w:r>
      <w:r w:rsidR="001C549D">
        <w:rPr>
          <w:rFonts w:ascii="Arial" w:hAnsi="Arial" w:cs="Arial"/>
        </w:rPr>
        <w:t xml:space="preserve">, aby w powodzeniem </w:t>
      </w:r>
      <w:r w:rsidR="003C196C">
        <w:rPr>
          <w:rFonts w:ascii="Arial" w:hAnsi="Arial" w:cs="Arial"/>
        </w:rPr>
        <w:t xml:space="preserve">wprowadzić swoje produkty na rynek. </w:t>
      </w:r>
    </w:p>
    <w:p w14:paraId="7601393F" w14:textId="77777777" w:rsidR="003C196C" w:rsidRDefault="003C196C" w:rsidP="00DE7856">
      <w:pPr>
        <w:pStyle w:val="Bezodstpw"/>
        <w:jc w:val="both"/>
        <w:rPr>
          <w:rFonts w:ascii="Arial" w:hAnsi="Arial" w:cs="Arial"/>
        </w:rPr>
      </w:pPr>
    </w:p>
    <w:p w14:paraId="1175A723" w14:textId="7D0E777C" w:rsidR="003B74EB" w:rsidRDefault="003C196C" w:rsidP="00DE7856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Zgłoszenia do programu rozpoczęły się 9 sierpnia i będą przyjmowane do 22 września 2023 roku. </w:t>
      </w:r>
      <w:r w:rsidR="009F0407">
        <w:rPr>
          <w:rFonts w:ascii="Arial" w:hAnsi="Arial" w:cs="Arial"/>
        </w:rPr>
        <w:t xml:space="preserve">Startupy mogą zapisać się do programu AWS Build na stronie: </w:t>
      </w:r>
      <w:hyperlink r:id="rId4" w:history="1">
        <w:r w:rsidR="009F0407" w:rsidRPr="000C0938">
          <w:rPr>
            <w:rStyle w:val="Hipercze"/>
            <w:rFonts w:ascii="Arial" w:hAnsi="Arial" w:cs="Arial"/>
          </w:rPr>
          <w:t>https://aws.amazon.com/startups/accelerators/build</w:t>
        </w:r>
      </w:hyperlink>
      <w:r w:rsidR="009F0407">
        <w:rPr>
          <w:rFonts w:ascii="Arial" w:hAnsi="Arial" w:cs="Arial"/>
        </w:rPr>
        <w:t xml:space="preserve"> </w:t>
      </w:r>
    </w:p>
    <w:p w14:paraId="318B4167" w14:textId="77777777" w:rsidR="00BC0895" w:rsidRDefault="00BC0895" w:rsidP="00DE7856">
      <w:pPr>
        <w:pStyle w:val="Bezodstpw"/>
        <w:jc w:val="both"/>
        <w:rPr>
          <w:rFonts w:ascii="Arial" w:hAnsi="Arial" w:cs="Arial"/>
        </w:rPr>
      </w:pPr>
    </w:p>
    <w:p w14:paraId="5AA60DBC" w14:textId="2FBCE0C8" w:rsidR="00BC0895" w:rsidRDefault="00BC0895" w:rsidP="00DE7856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Program AWS Build ma formułę online</w:t>
      </w:r>
      <w:r w:rsidR="00CE27A5">
        <w:rPr>
          <w:rFonts w:ascii="Arial" w:hAnsi="Arial" w:cs="Arial"/>
        </w:rPr>
        <w:t xml:space="preserve"> z cotygodniowymi wirtualnymi spotkaniami </w:t>
      </w:r>
      <w:r w:rsidR="00FD67C0">
        <w:rPr>
          <w:rFonts w:ascii="Arial" w:hAnsi="Arial" w:cs="Arial"/>
        </w:rPr>
        <w:t xml:space="preserve">z ekspertami od architektury rozwiązań AWS, biznesowymi sesjami pt. „ask me anything” z inwestorami </w:t>
      </w:r>
      <w:r w:rsidR="00367CE5">
        <w:rPr>
          <w:rFonts w:ascii="Arial" w:hAnsi="Arial" w:cs="Arial"/>
        </w:rPr>
        <w:t>i liderami branży oraz wydarzeniami networkingowymi</w:t>
      </w:r>
      <w:r w:rsidR="00EC2E61">
        <w:rPr>
          <w:rFonts w:ascii="Arial" w:hAnsi="Arial" w:cs="Arial"/>
        </w:rPr>
        <w:t xml:space="preserve">. </w:t>
      </w:r>
      <w:r w:rsidR="00E82456">
        <w:rPr>
          <w:rFonts w:ascii="Arial" w:hAnsi="Arial" w:cs="Arial"/>
        </w:rPr>
        <w:t>Program p</w:t>
      </w:r>
      <w:r w:rsidR="00EC2E61">
        <w:rPr>
          <w:rFonts w:ascii="Arial" w:hAnsi="Arial" w:cs="Arial"/>
        </w:rPr>
        <w:t xml:space="preserve">otrwa od 9 października do 15 grudnia i będzie prowadzony w języku angielskim. </w:t>
      </w:r>
      <w:r w:rsidR="000557CA" w:rsidRPr="00BC0895">
        <w:rPr>
          <w:rFonts w:ascii="Arial" w:hAnsi="Arial" w:cs="Arial"/>
        </w:rPr>
        <w:t>Aby w pełni skorzystać z AWS Build, startupy muszą mieć działający prototyp i lidera technicznego w swoim zespole.</w:t>
      </w:r>
    </w:p>
    <w:p w14:paraId="147814FF" w14:textId="77777777" w:rsidR="00F26B12" w:rsidRDefault="00F26B12" w:rsidP="00DE7856">
      <w:pPr>
        <w:pStyle w:val="Bezodstpw"/>
        <w:jc w:val="both"/>
        <w:rPr>
          <w:rFonts w:ascii="Arial" w:hAnsi="Arial" w:cs="Arial"/>
        </w:rPr>
      </w:pPr>
    </w:p>
    <w:p w14:paraId="23D183EF" w14:textId="61476044" w:rsidR="00F26B12" w:rsidRDefault="00F26B12" w:rsidP="009F1E45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Założyciele startupów wybranych do programu otrzymają do 2 tys. USD w postaci kredytów AWS, które </w:t>
      </w:r>
      <w:r w:rsidR="009F1E45">
        <w:rPr>
          <w:rFonts w:ascii="Arial" w:hAnsi="Arial" w:cs="Arial"/>
        </w:rPr>
        <w:t xml:space="preserve">pomogą im budować produkty i usługi w chmurze. </w:t>
      </w:r>
      <w:r w:rsidR="009F1E45" w:rsidRPr="00F26B12">
        <w:rPr>
          <w:rFonts w:ascii="Arial" w:hAnsi="Arial" w:cs="Arial"/>
        </w:rPr>
        <w:t>Startupy z całego świata mogą ubiegać się o udział w programie, a założyciele, którzy w przeszłości aplikowali do jednego z programów akceleracyjnych AWS, ale byli na zbyt wczesnym etapie, aby się do niego zapisać, zostaną automatycznie zaproszeni do udziału w AWS Build. Po zakończeniu programu założyciele zostaną zaproszeni do dołączenia do społeczności AWS Build, globalnej wirtualnej sieci ekspertów technicznych, z któr</w:t>
      </w:r>
      <w:r w:rsidR="009F1E45">
        <w:rPr>
          <w:rFonts w:ascii="Arial" w:hAnsi="Arial" w:cs="Arial"/>
        </w:rPr>
        <w:t>ej</w:t>
      </w:r>
      <w:r w:rsidR="009F1E45" w:rsidRPr="00F26B12">
        <w:rPr>
          <w:rFonts w:ascii="Arial" w:hAnsi="Arial" w:cs="Arial"/>
        </w:rPr>
        <w:t xml:space="preserve"> mogą korzystać w celu dalszej współpracy i doradztwa w miarę skalowania.</w:t>
      </w:r>
      <w:r w:rsidR="009F1E45">
        <w:rPr>
          <w:rFonts w:ascii="Arial" w:hAnsi="Arial" w:cs="Arial"/>
        </w:rPr>
        <w:t xml:space="preserve"> </w:t>
      </w:r>
    </w:p>
    <w:p w14:paraId="11E0BCEB" w14:textId="77777777" w:rsidR="009F1E45" w:rsidRPr="00F26B12" w:rsidRDefault="009F1E45" w:rsidP="009F1E45">
      <w:pPr>
        <w:pStyle w:val="Bezodstpw"/>
        <w:jc w:val="both"/>
        <w:rPr>
          <w:rFonts w:ascii="Arial" w:hAnsi="Arial" w:cs="Arial"/>
        </w:rPr>
      </w:pPr>
    </w:p>
    <w:p w14:paraId="27C2549C" w14:textId="0A8D4167" w:rsidR="009F0407" w:rsidRDefault="00F26B12" w:rsidP="009F1E45">
      <w:pPr>
        <w:pStyle w:val="Bezodstpw"/>
        <w:jc w:val="both"/>
        <w:rPr>
          <w:rFonts w:ascii="Arial" w:hAnsi="Arial" w:cs="Arial"/>
        </w:rPr>
      </w:pPr>
      <w:r w:rsidRPr="00F26B12">
        <w:rPr>
          <w:rFonts w:ascii="Arial" w:hAnsi="Arial" w:cs="Arial"/>
        </w:rPr>
        <w:t xml:space="preserve">Aby zgłosić się do AWS Build, wszyscy kandydaci będą musieli dołączyć do </w:t>
      </w:r>
      <w:r w:rsidR="00EE1388" w:rsidRPr="00F26B12">
        <w:rPr>
          <w:rFonts w:ascii="Arial" w:hAnsi="Arial" w:cs="Arial"/>
        </w:rPr>
        <w:t xml:space="preserve">programu </w:t>
      </w:r>
      <w:hyperlink r:id="rId5" w:history="1">
        <w:r w:rsidRPr="00861AA4">
          <w:rPr>
            <w:rStyle w:val="Hipercze"/>
            <w:rFonts w:ascii="Arial" w:hAnsi="Arial" w:cs="Arial"/>
          </w:rPr>
          <w:t>AWS Activate</w:t>
        </w:r>
      </w:hyperlink>
      <w:r w:rsidRPr="00F26B12">
        <w:rPr>
          <w:rFonts w:ascii="Arial" w:hAnsi="Arial" w:cs="Arial"/>
        </w:rPr>
        <w:t xml:space="preserve">, gdzie mogą uzyskać dostęp do treści biznesowych i technicznych obejmujących niezliczone tematy, od pozyskiwania funduszy i wskazówek prawnych po dokumentację techniczną dotyczącą architektury rozwiązań i </w:t>
      </w:r>
      <w:r w:rsidR="009F1E45">
        <w:rPr>
          <w:rFonts w:ascii="Arial" w:hAnsi="Arial" w:cs="Arial"/>
        </w:rPr>
        <w:t>innych</w:t>
      </w:r>
      <w:r w:rsidRPr="00F26B12">
        <w:rPr>
          <w:rFonts w:ascii="Arial" w:hAnsi="Arial" w:cs="Arial"/>
        </w:rPr>
        <w:t xml:space="preserve"> tematów, takich jak </w:t>
      </w:r>
      <w:r w:rsidR="009F1E45">
        <w:rPr>
          <w:rFonts w:ascii="Arial" w:hAnsi="Arial" w:cs="Arial"/>
        </w:rPr>
        <w:t xml:space="preserve">np. </w:t>
      </w:r>
      <w:r w:rsidRPr="00F26B12">
        <w:rPr>
          <w:rFonts w:ascii="Arial" w:hAnsi="Arial" w:cs="Arial"/>
        </w:rPr>
        <w:t>generatywna sztuczna inteligencja. Ponadto</w:t>
      </w:r>
      <w:r w:rsidR="009F1E45">
        <w:rPr>
          <w:rFonts w:ascii="Arial" w:hAnsi="Arial" w:cs="Arial"/>
        </w:rPr>
        <w:t>,</w:t>
      </w:r>
      <w:r w:rsidRPr="00F26B12">
        <w:rPr>
          <w:rFonts w:ascii="Arial" w:hAnsi="Arial" w:cs="Arial"/>
        </w:rPr>
        <w:t xml:space="preserve"> wnioskodawcy mogą kwalifikować się do ubiegania o inne pakiety kredytowe do 100 </w:t>
      </w:r>
      <w:r w:rsidR="009F1E45">
        <w:rPr>
          <w:rFonts w:ascii="Arial" w:hAnsi="Arial" w:cs="Arial"/>
        </w:rPr>
        <w:t>tys.</w:t>
      </w:r>
      <w:r w:rsidRPr="00F26B12">
        <w:rPr>
          <w:rFonts w:ascii="Arial" w:hAnsi="Arial" w:cs="Arial"/>
        </w:rPr>
        <w:t xml:space="preserve"> USD, kontynuując sw</w:t>
      </w:r>
      <w:r w:rsidR="006E6EE4">
        <w:rPr>
          <w:rFonts w:ascii="Arial" w:hAnsi="Arial" w:cs="Arial"/>
        </w:rPr>
        <w:t>ój</w:t>
      </w:r>
      <w:r w:rsidRPr="00F26B12">
        <w:rPr>
          <w:rFonts w:ascii="Arial" w:hAnsi="Arial" w:cs="Arial"/>
        </w:rPr>
        <w:t xml:space="preserve"> </w:t>
      </w:r>
      <w:r w:rsidR="006E6EE4">
        <w:rPr>
          <w:rFonts w:ascii="Arial" w:hAnsi="Arial" w:cs="Arial"/>
        </w:rPr>
        <w:t>biznes</w:t>
      </w:r>
      <w:r w:rsidRPr="00F26B12">
        <w:rPr>
          <w:rFonts w:ascii="Arial" w:hAnsi="Arial" w:cs="Arial"/>
        </w:rPr>
        <w:t xml:space="preserve"> w chmurze, a także korzystać z ofert partnerskich za pośrednictwem AWS Activate.</w:t>
      </w:r>
    </w:p>
    <w:p w14:paraId="539596DC" w14:textId="77777777" w:rsidR="000259D5" w:rsidRDefault="000259D5" w:rsidP="0099137C">
      <w:pPr>
        <w:pStyle w:val="Bezodstpw"/>
        <w:rPr>
          <w:rStyle w:val="Hipercze"/>
          <w:rFonts w:ascii="Arial" w:hAnsi="Arial" w:cs="Arial"/>
        </w:rPr>
      </w:pPr>
    </w:p>
    <w:p w14:paraId="60A905DE" w14:textId="77777777" w:rsidR="000259D5" w:rsidRDefault="000259D5" w:rsidP="000259D5">
      <w:pPr>
        <w:pStyle w:val="Bezodstpw"/>
        <w:jc w:val="center"/>
        <w:rPr>
          <w:rStyle w:val="Hipercze"/>
          <w:rFonts w:ascii="Arial" w:hAnsi="Arial" w:cs="Arial"/>
          <w:color w:val="000000" w:themeColor="text1"/>
          <w:u w:val="none"/>
        </w:rPr>
      </w:pPr>
    </w:p>
    <w:p w14:paraId="26A9A4D8" w14:textId="3091B3BC" w:rsidR="000259D5" w:rsidRPr="000259D5" w:rsidRDefault="000259D5" w:rsidP="000259D5">
      <w:pPr>
        <w:pStyle w:val="Bezodstpw"/>
        <w:jc w:val="center"/>
        <w:rPr>
          <w:rStyle w:val="Hipercze"/>
          <w:rFonts w:ascii="Arial" w:hAnsi="Arial" w:cs="Arial"/>
          <w:color w:val="000000" w:themeColor="text1"/>
          <w:u w:val="none"/>
        </w:rPr>
      </w:pPr>
      <w:r w:rsidRPr="000259D5">
        <w:rPr>
          <w:rStyle w:val="Hipercze"/>
          <w:rFonts w:ascii="Arial" w:hAnsi="Arial" w:cs="Arial"/>
          <w:color w:val="000000" w:themeColor="text1"/>
          <w:u w:val="none"/>
        </w:rPr>
        <w:t>- - -</w:t>
      </w:r>
    </w:p>
    <w:p w14:paraId="31FA0A47" w14:textId="77777777" w:rsidR="000259D5" w:rsidRDefault="000259D5" w:rsidP="000259D5">
      <w:pPr>
        <w:pStyle w:val="Bezodstpw"/>
        <w:rPr>
          <w:rFonts w:ascii="Arial" w:hAnsi="Arial" w:cs="Arial"/>
          <w:b/>
          <w:bCs/>
          <w:sz w:val="16"/>
          <w:szCs w:val="16"/>
        </w:rPr>
      </w:pPr>
    </w:p>
    <w:p w14:paraId="6C803B30" w14:textId="77777777" w:rsidR="004E11B5" w:rsidRPr="000259D5" w:rsidRDefault="004E11B5" w:rsidP="004E11B5">
      <w:pPr>
        <w:pStyle w:val="Bezodstpw"/>
        <w:rPr>
          <w:rFonts w:ascii="Arial" w:hAnsi="Arial" w:cs="Arial"/>
          <w:b/>
          <w:bCs/>
          <w:sz w:val="16"/>
          <w:szCs w:val="16"/>
        </w:rPr>
      </w:pPr>
      <w:r w:rsidRPr="000259D5">
        <w:rPr>
          <w:rFonts w:ascii="Arial" w:hAnsi="Arial" w:cs="Arial"/>
          <w:b/>
          <w:bCs/>
          <w:sz w:val="16"/>
          <w:szCs w:val="16"/>
        </w:rPr>
        <w:t>O Amazon Web Services </w:t>
      </w:r>
    </w:p>
    <w:p w14:paraId="44E87C46" w14:textId="4B8B8150" w:rsidR="000259D5" w:rsidRPr="00B37B60" w:rsidRDefault="004E11B5" w:rsidP="00B37B60">
      <w:pPr>
        <w:pStyle w:val="Bezodstpw"/>
        <w:jc w:val="both"/>
        <w:rPr>
          <w:rFonts w:ascii="Arial" w:hAnsi="Arial" w:cs="Arial"/>
          <w:color w:val="009EC2"/>
          <w:sz w:val="16"/>
          <w:szCs w:val="16"/>
          <w:u w:val="single"/>
        </w:rPr>
      </w:pPr>
      <w:r w:rsidRPr="000259D5">
        <w:rPr>
          <w:rFonts w:ascii="Arial" w:hAnsi="Arial" w:cs="Arial"/>
          <w:sz w:val="16"/>
          <w:szCs w:val="16"/>
        </w:rPr>
        <w:t>Od ponad 15 lat Amazon Web Services jest najbardziej wszechstronną i szeroko stosowaną ofertą chmury na świecie. AWS stale rozszerza swoje usługi, aby obsługiwać praktycznie każdą operację informatyczną w chmurze, obecnie oferując ponad 200 w pełni funkcjonalnych usług obliczeniowych, pamięci masowej, baz danych, usług sieciowych, analiz, uczenia maszynowego (ML) i sztucznej inteligencji (AI), Internetu rzeczy (IoT), rozwiązań mobilnych, zabezpieczeń, rozwiązań hybrydowych, wirtualnej i rozszerzonej rzeczywistości (VR i AR), tworzenia, wdrażania i zarządzania aplikacjami w 99 strefach dostępności (AZ) w 31 regionach geograficznych, z ogłoszonymi planami dotyczącymi kolejnych 15 stref dostępności i pięciu innych Regionów AWS w Kanadzie, Izraelu, Malezji, Nowej Zelandii i Tajlandii. Niedawno firma otworzyła Lokalną Strefą AWS w Warszawie. Miliony klientów, w tym najszybciej rozwijające się startupy, największe przedsiębiorstwa i wiodące agencje rządowe ufają AWS w zakresie ich infrastruktury, zwiększania elastyczności i obniżania kosztów. Więcej informacji o AWS na stronie </w:t>
      </w:r>
      <w:hyperlink r:id="rId6" w:history="1">
        <w:r w:rsidRPr="000259D5">
          <w:rPr>
            <w:rStyle w:val="Hipercze"/>
            <w:rFonts w:ascii="Arial" w:hAnsi="Arial" w:cs="Arial"/>
            <w:color w:val="009EC2"/>
            <w:sz w:val="16"/>
            <w:szCs w:val="16"/>
          </w:rPr>
          <w:t>aws.amazon.com</w:t>
        </w:r>
      </w:hyperlink>
    </w:p>
    <w:p w14:paraId="6D774AFB" w14:textId="35454234" w:rsidR="002D2A0D" w:rsidRPr="006C6B49" w:rsidRDefault="002D2A0D" w:rsidP="0099137C">
      <w:pPr>
        <w:pStyle w:val="Bezodstpw"/>
        <w:rPr>
          <w:rFonts w:ascii="Arial" w:hAnsi="Arial" w:cs="Arial"/>
        </w:rPr>
      </w:pPr>
    </w:p>
    <w:sectPr w:rsidR="002D2A0D" w:rsidRPr="006C6B49" w:rsidSect="00B37B60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0D"/>
    <w:rsid w:val="000259D5"/>
    <w:rsid w:val="0002614F"/>
    <w:rsid w:val="000557CA"/>
    <w:rsid w:val="0005779A"/>
    <w:rsid w:val="000730B0"/>
    <w:rsid w:val="00095975"/>
    <w:rsid w:val="000B4B6D"/>
    <w:rsid w:val="001B4BCF"/>
    <w:rsid w:val="001C549D"/>
    <w:rsid w:val="001E51E5"/>
    <w:rsid w:val="00224275"/>
    <w:rsid w:val="002D2A0D"/>
    <w:rsid w:val="00367CE5"/>
    <w:rsid w:val="00382487"/>
    <w:rsid w:val="003B74EB"/>
    <w:rsid w:val="003C196C"/>
    <w:rsid w:val="00435D04"/>
    <w:rsid w:val="0047008E"/>
    <w:rsid w:val="00471FE0"/>
    <w:rsid w:val="00475EB8"/>
    <w:rsid w:val="004E11B5"/>
    <w:rsid w:val="004F3C54"/>
    <w:rsid w:val="0050177A"/>
    <w:rsid w:val="0050294F"/>
    <w:rsid w:val="00546788"/>
    <w:rsid w:val="00566F8D"/>
    <w:rsid w:val="00587F42"/>
    <w:rsid w:val="00592FA3"/>
    <w:rsid w:val="005C7DDD"/>
    <w:rsid w:val="006000C8"/>
    <w:rsid w:val="006C6B49"/>
    <w:rsid w:val="006D1B8C"/>
    <w:rsid w:val="006E6EE4"/>
    <w:rsid w:val="006F3D7D"/>
    <w:rsid w:val="007123EC"/>
    <w:rsid w:val="008304B8"/>
    <w:rsid w:val="00861AA4"/>
    <w:rsid w:val="00894AE2"/>
    <w:rsid w:val="0089759C"/>
    <w:rsid w:val="008E0FAB"/>
    <w:rsid w:val="008F29E3"/>
    <w:rsid w:val="008F7AF0"/>
    <w:rsid w:val="009505BA"/>
    <w:rsid w:val="0099137C"/>
    <w:rsid w:val="00992146"/>
    <w:rsid w:val="009F0407"/>
    <w:rsid w:val="009F1E45"/>
    <w:rsid w:val="00AC68E5"/>
    <w:rsid w:val="00AC7334"/>
    <w:rsid w:val="00B359B7"/>
    <w:rsid w:val="00B36C2F"/>
    <w:rsid w:val="00B37B60"/>
    <w:rsid w:val="00B54479"/>
    <w:rsid w:val="00B55DFF"/>
    <w:rsid w:val="00BC0895"/>
    <w:rsid w:val="00BD1A69"/>
    <w:rsid w:val="00C2463E"/>
    <w:rsid w:val="00C635E1"/>
    <w:rsid w:val="00C75811"/>
    <w:rsid w:val="00C830E9"/>
    <w:rsid w:val="00CE27A5"/>
    <w:rsid w:val="00DE6C8D"/>
    <w:rsid w:val="00DE7856"/>
    <w:rsid w:val="00DF0F0E"/>
    <w:rsid w:val="00E3162C"/>
    <w:rsid w:val="00E35496"/>
    <w:rsid w:val="00E82456"/>
    <w:rsid w:val="00E9773D"/>
    <w:rsid w:val="00EC2E61"/>
    <w:rsid w:val="00EC6CB3"/>
    <w:rsid w:val="00EE1388"/>
    <w:rsid w:val="00EE173A"/>
    <w:rsid w:val="00F05ED4"/>
    <w:rsid w:val="00F26B12"/>
    <w:rsid w:val="00F55354"/>
    <w:rsid w:val="00F60F64"/>
    <w:rsid w:val="00FD310C"/>
    <w:rsid w:val="00FD361E"/>
    <w:rsid w:val="00FD67C0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67F10"/>
  <w15:chartTrackingRefBased/>
  <w15:docId w15:val="{D3D205F2-7369-4117-92A6-BDD22937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87F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A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D2A0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87F4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F7AF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enhancement-item">
    <w:name w:val="enhancement-item"/>
    <w:basedOn w:val="Domylnaczcionkaakapitu"/>
    <w:rsid w:val="00F05ED4"/>
  </w:style>
  <w:style w:type="character" w:styleId="Hipercze">
    <w:name w:val="Hyperlink"/>
    <w:basedOn w:val="Domylnaczcionkaakapitu"/>
    <w:uiPriority w:val="99"/>
    <w:unhideWhenUsed/>
    <w:rsid w:val="00F05ED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9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30B0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E35496"/>
    <w:rPr>
      <w:i/>
      <w:iCs/>
    </w:rPr>
  </w:style>
  <w:style w:type="paragraph" w:styleId="Poprawka">
    <w:name w:val="Revision"/>
    <w:hidden/>
    <w:uiPriority w:val="99"/>
    <w:semiHidden/>
    <w:rsid w:val="005017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tect-eu.mimecast.com/s/TOBHCjvlRiljlJwVcR6uLF?domain=cts.businesswire.com" TargetMode="External"/><Relationship Id="rId5" Type="http://schemas.openxmlformats.org/officeDocument/2006/relationships/hyperlink" Target="https://aws.amazon.com/startups/accelerators/build" TargetMode="External"/><Relationship Id="rId4" Type="http://schemas.openxmlformats.org/officeDocument/2006/relationships/hyperlink" Target="https://aws.amazon.com/startups/accelerators/buil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Omnicom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Czyzewski (FleishmanHillard)</dc:creator>
  <cp:keywords/>
  <dc:description/>
  <cp:lastModifiedBy>Karol Czyzewski (FleishmanHillard)</cp:lastModifiedBy>
  <cp:revision>6</cp:revision>
  <dcterms:created xsi:type="dcterms:W3CDTF">2023-08-10T12:22:00Z</dcterms:created>
  <dcterms:modified xsi:type="dcterms:W3CDTF">2023-08-10T12:36:00Z</dcterms:modified>
</cp:coreProperties>
</file>