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0C275" w14:textId="56B08261" w:rsidR="00C0009A" w:rsidRPr="006013F7" w:rsidRDefault="00F42064" w:rsidP="00C0009A">
      <w:pPr>
        <w:rPr>
          <w:b/>
          <w:bCs/>
          <w:sz w:val="28"/>
          <w:szCs w:val="28"/>
          <w:lang w:val="pl-PL"/>
        </w:rPr>
      </w:pPr>
      <w:bookmarkStart w:id="0" w:name="_GoBack"/>
      <w:bookmarkEnd w:id="0"/>
      <w:r>
        <w:rPr>
          <w:b/>
          <w:bCs/>
          <w:sz w:val="28"/>
          <w:szCs w:val="28"/>
          <w:lang w:val="pl-PL"/>
        </w:rPr>
        <w:t>Oracle w</w:t>
      </w:r>
      <w:r w:rsidR="00DE1E17">
        <w:rPr>
          <w:b/>
          <w:bCs/>
          <w:sz w:val="28"/>
          <w:szCs w:val="28"/>
          <w:lang w:val="pl-PL"/>
        </w:rPr>
        <w:t xml:space="preserve">prowadza </w:t>
      </w:r>
      <w:r w:rsidR="00C0009A" w:rsidRPr="006013F7">
        <w:rPr>
          <w:b/>
          <w:bCs/>
          <w:sz w:val="28"/>
          <w:szCs w:val="28"/>
          <w:lang w:val="pl-PL"/>
        </w:rPr>
        <w:t>Sovereign Cloud Regions dla Unii Europejskiej</w:t>
      </w:r>
    </w:p>
    <w:p w14:paraId="546956CA" w14:textId="62C9F776" w:rsidR="00C0009A" w:rsidRPr="00C0009A" w:rsidRDefault="00C44A00" w:rsidP="00C0009A">
      <w:pPr>
        <w:rPr>
          <w:i/>
          <w:iCs/>
          <w:lang w:val="pl-PL"/>
        </w:rPr>
      </w:pPr>
      <w:r>
        <w:rPr>
          <w:i/>
          <w:iCs/>
          <w:lang w:val="pl-PL"/>
        </w:rPr>
        <w:t xml:space="preserve">Autor: </w:t>
      </w:r>
      <w:r w:rsidR="00C0009A" w:rsidRPr="00C0009A">
        <w:rPr>
          <w:i/>
          <w:iCs/>
          <w:lang w:val="pl-PL"/>
        </w:rPr>
        <w:t xml:space="preserve">Scott Twaddle, Wiceprezes Oracle, szef działu Cloud Infrastructure </w:t>
      </w:r>
    </w:p>
    <w:p w14:paraId="28713397" w14:textId="795DF352" w:rsidR="00C0009A" w:rsidRPr="00C0009A" w:rsidRDefault="00C0009A">
      <w:pPr>
        <w:rPr>
          <w:lang w:val="pl-PL"/>
        </w:rPr>
      </w:pPr>
    </w:p>
    <w:p w14:paraId="252FF3A1" w14:textId="29166E31" w:rsidR="00D41D37" w:rsidRPr="00E56CDE" w:rsidRDefault="00D41D37" w:rsidP="00D41D37">
      <w:pPr>
        <w:rPr>
          <w:b/>
          <w:bCs/>
          <w:lang w:val="pl-PL"/>
        </w:rPr>
      </w:pPr>
      <w:r w:rsidRPr="00E56CDE">
        <w:rPr>
          <w:b/>
          <w:bCs/>
          <w:lang w:val="pl-PL"/>
        </w:rPr>
        <w:t xml:space="preserve">Z ogromną satysfakcją chcę poinformować, że Oracle Cloud Infrastructure (OCI) uruchomi nowe </w:t>
      </w:r>
      <w:r w:rsidRPr="00E56CDE">
        <w:rPr>
          <w:b/>
          <w:bCs/>
          <w:i/>
          <w:iCs/>
          <w:lang w:val="pl-PL"/>
        </w:rPr>
        <w:t>sovereign cloud regions</w:t>
      </w:r>
      <w:r w:rsidRPr="00E56CDE">
        <w:rPr>
          <w:b/>
          <w:bCs/>
          <w:lang w:val="pl-PL"/>
        </w:rPr>
        <w:t xml:space="preserve"> dla naszych klientów w całej Unii Europejskiej (suwerenne regiony chmurowe, czyli ściśle odizolowane od wszystkich innych zasobów chmurowych, znajdujące się fizycznie w UE i obsługiwane przez mieszkańców UE).</w:t>
      </w:r>
    </w:p>
    <w:p w14:paraId="3BA23138" w14:textId="77777777" w:rsidR="00D41D37" w:rsidRPr="00D41D37" w:rsidRDefault="00D41D37" w:rsidP="00D41D37">
      <w:pPr>
        <w:rPr>
          <w:lang w:val="pl-PL"/>
        </w:rPr>
      </w:pPr>
    </w:p>
    <w:p w14:paraId="0CBE71D5" w14:textId="6A258F13" w:rsidR="00E56CDE" w:rsidRDefault="00D41D37" w:rsidP="00D41D37">
      <w:pPr>
        <w:rPr>
          <w:lang w:val="pl-PL"/>
        </w:rPr>
      </w:pPr>
      <w:r w:rsidRPr="00D41D37">
        <w:rPr>
          <w:lang w:val="pl-PL"/>
        </w:rPr>
        <w:t xml:space="preserve">Chmura nie </w:t>
      </w:r>
      <w:r>
        <w:rPr>
          <w:lang w:val="pl-PL"/>
        </w:rPr>
        <w:t xml:space="preserve">działa w modelu „jeden </w:t>
      </w:r>
      <w:r w:rsidRPr="00D41D37">
        <w:rPr>
          <w:lang w:val="pl-PL"/>
        </w:rPr>
        <w:t>rozmiar dla wszystkich</w:t>
      </w:r>
      <w:r>
        <w:rPr>
          <w:lang w:val="pl-PL"/>
        </w:rPr>
        <w:t>”</w:t>
      </w:r>
      <w:r w:rsidRPr="00D41D37">
        <w:rPr>
          <w:lang w:val="pl-PL"/>
        </w:rPr>
        <w:t xml:space="preserve">. Ponieważ firmy i rządy przenoszą do chmury coraz więcej obciążeń o znaczeniu </w:t>
      </w:r>
      <w:r w:rsidR="00E56CDE">
        <w:rPr>
          <w:lang w:val="pl-PL"/>
        </w:rPr>
        <w:t>newralgicznym</w:t>
      </w:r>
      <w:r w:rsidRPr="00D41D37">
        <w:rPr>
          <w:lang w:val="pl-PL"/>
        </w:rPr>
        <w:t xml:space="preserve">, rośnie </w:t>
      </w:r>
      <w:r w:rsidR="00E56CDE">
        <w:rPr>
          <w:lang w:val="pl-PL"/>
        </w:rPr>
        <w:t xml:space="preserve">też </w:t>
      </w:r>
      <w:r w:rsidRPr="00D41D37">
        <w:rPr>
          <w:lang w:val="pl-PL"/>
        </w:rPr>
        <w:t xml:space="preserve">zapotrzebowanie na ochronę wrażliwych danych w chmurach publicznych, które obejmują </w:t>
      </w:r>
      <w:r w:rsidR="00E56CDE">
        <w:rPr>
          <w:lang w:val="pl-PL"/>
        </w:rPr>
        <w:t xml:space="preserve">swoim zasięgiem </w:t>
      </w:r>
      <w:r w:rsidRPr="00D41D37">
        <w:rPr>
          <w:lang w:val="pl-PL"/>
        </w:rPr>
        <w:t xml:space="preserve">granice </w:t>
      </w:r>
      <w:r w:rsidR="00E56CDE">
        <w:rPr>
          <w:lang w:val="pl-PL"/>
        </w:rPr>
        <w:t xml:space="preserve">określonych </w:t>
      </w:r>
      <w:r w:rsidRPr="00D41D37">
        <w:rPr>
          <w:lang w:val="pl-PL"/>
        </w:rPr>
        <w:t xml:space="preserve">państw i jurysdykcji. </w:t>
      </w:r>
      <w:r w:rsidR="00E56CDE">
        <w:rPr>
          <w:lang w:val="pl-PL"/>
        </w:rPr>
        <w:t>Dlatego kraje n</w:t>
      </w:r>
      <w:r w:rsidRPr="00D41D37">
        <w:rPr>
          <w:lang w:val="pl-PL"/>
        </w:rPr>
        <w:t xml:space="preserve">akładają </w:t>
      </w:r>
      <w:r w:rsidR="008800BA">
        <w:rPr>
          <w:lang w:val="pl-PL"/>
        </w:rPr>
        <w:t xml:space="preserve">coraz </w:t>
      </w:r>
      <w:r w:rsidRPr="00D41D37">
        <w:rPr>
          <w:lang w:val="pl-PL"/>
        </w:rPr>
        <w:t xml:space="preserve">więcej wymagań </w:t>
      </w:r>
      <w:r w:rsidR="00E56CDE">
        <w:rPr>
          <w:lang w:val="pl-PL"/>
        </w:rPr>
        <w:t xml:space="preserve">dotyczących danych przechowywanych </w:t>
      </w:r>
      <w:r w:rsidRPr="00D41D37">
        <w:rPr>
          <w:lang w:val="pl-PL"/>
        </w:rPr>
        <w:t xml:space="preserve">w swoich granicach, a organizacje </w:t>
      </w:r>
      <w:r w:rsidR="00E56CDE">
        <w:rPr>
          <w:lang w:val="pl-PL"/>
        </w:rPr>
        <w:t xml:space="preserve">oczekują od </w:t>
      </w:r>
      <w:r w:rsidRPr="00D41D37">
        <w:rPr>
          <w:lang w:val="pl-PL"/>
        </w:rPr>
        <w:t xml:space="preserve">swoich globalnych dostawców chmury </w:t>
      </w:r>
      <w:r w:rsidR="00E56CDE" w:rsidRPr="00E56CDE">
        <w:rPr>
          <w:lang w:val="pl-PL"/>
        </w:rPr>
        <w:t>większej przejrzystości i kontroli nad tym, jak i gdzie ich dane są przechowywane, obsługiwane i zabezpieczane.</w:t>
      </w:r>
    </w:p>
    <w:p w14:paraId="484DB6DD" w14:textId="18974427" w:rsidR="00D41D37" w:rsidRDefault="00D41D37" w:rsidP="006013F7">
      <w:pPr>
        <w:rPr>
          <w:lang w:val="pl-PL"/>
        </w:rPr>
      </w:pPr>
    </w:p>
    <w:p w14:paraId="3B8CF691" w14:textId="5725FA95" w:rsidR="00A6396F" w:rsidRPr="00A6396F" w:rsidRDefault="00A6396F" w:rsidP="00A6396F">
      <w:pPr>
        <w:rPr>
          <w:lang w:val="pl-PL"/>
        </w:rPr>
      </w:pPr>
      <w:r w:rsidRPr="00A6396F">
        <w:rPr>
          <w:lang w:val="pl-PL"/>
        </w:rPr>
        <w:t xml:space="preserve">Nasi klienci </w:t>
      </w:r>
      <w:r w:rsidR="00EA2F40">
        <w:rPr>
          <w:lang w:val="pl-PL"/>
        </w:rPr>
        <w:t>komunikują</w:t>
      </w:r>
      <w:r w:rsidRPr="00A6396F">
        <w:rPr>
          <w:lang w:val="pl-PL"/>
        </w:rPr>
        <w:t xml:space="preserve"> nam, że chcą korzystać z dobrodziejstw chmury, ale mają </w:t>
      </w:r>
      <w:r w:rsidR="008800BA">
        <w:rPr>
          <w:lang w:val="pl-PL"/>
        </w:rPr>
        <w:t xml:space="preserve">też </w:t>
      </w:r>
      <w:r w:rsidRPr="00A6396F">
        <w:rPr>
          <w:lang w:val="pl-PL"/>
        </w:rPr>
        <w:t xml:space="preserve">wymagania dotyczące </w:t>
      </w:r>
      <w:r>
        <w:rPr>
          <w:lang w:val="pl-PL"/>
        </w:rPr>
        <w:t>lokalizacji</w:t>
      </w:r>
      <w:r w:rsidRPr="00A6396F">
        <w:rPr>
          <w:lang w:val="pl-PL"/>
        </w:rPr>
        <w:t xml:space="preserve"> w któr</w:t>
      </w:r>
      <w:r>
        <w:rPr>
          <w:lang w:val="pl-PL"/>
        </w:rPr>
        <w:t>ej</w:t>
      </w:r>
      <w:r w:rsidRPr="00A6396F">
        <w:rPr>
          <w:lang w:val="pl-PL"/>
        </w:rPr>
        <w:t xml:space="preserve"> znajdują się dane, regulacji które muszą spełniać oraz personelu obsługującego </w:t>
      </w:r>
      <w:r w:rsidR="008800BA">
        <w:rPr>
          <w:lang w:val="pl-PL"/>
        </w:rPr>
        <w:t xml:space="preserve">odpowiednią </w:t>
      </w:r>
      <w:r w:rsidRPr="00A6396F">
        <w:rPr>
          <w:lang w:val="pl-PL"/>
        </w:rPr>
        <w:t>infrastrukturę</w:t>
      </w:r>
      <w:r w:rsidR="008800BA">
        <w:rPr>
          <w:lang w:val="pl-PL"/>
        </w:rPr>
        <w:t xml:space="preserve"> informatyczną</w:t>
      </w:r>
      <w:r w:rsidRPr="00A6396F">
        <w:rPr>
          <w:lang w:val="pl-PL"/>
        </w:rPr>
        <w:t>. OCI jest uznanym liderem w budowaniu regionów chmury dla klientów wymagają</w:t>
      </w:r>
      <w:r w:rsidR="008800BA">
        <w:rPr>
          <w:lang w:val="pl-PL"/>
        </w:rPr>
        <w:t>cych</w:t>
      </w:r>
      <w:r w:rsidRPr="00A6396F">
        <w:rPr>
          <w:lang w:val="pl-PL"/>
        </w:rPr>
        <w:t xml:space="preserve"> najwyższego poziomu bezpieczeństwa i </w:t>
      </w:r>
      <w:r w:rsidR="007D4B90">
        <w:rPr>
          <w:lang w:val="pl-PL"/>
        </w:rPr>
        <w:t xml:space="preserve">przetwarzających </w:t>
      </w:r>
      <w:r w:rsidRPr="00A6396F">
        <w:rPr>
          <w:lang w:val="pl-PL"/>
        </w:rPr>
        <w:t>obciążenia regulowane</w:t>
      </w:r>
      <w:r>
        <w:rPr>
          <w:lang w:val="pl-PL"/>
        </w:rPr>
        <w:t xml:space="preserve"> lokalnymi przepisami</w:t>
      </w:r>
      <w:r w:rsidRPr="00A6396F">
        <w:rPr>
          <w:lang w:val="pl-PL"/>
        </w:rPr>
        <w:t xml:space="preserve">. Prowadzimy regiony rządowe w Wielkiej Brytanii i Ameryce Północnej, a także wdrożyliśmy pierwszy w branży dedykowany region OCI obsługujący klientów, wśród których znajdują się wysoce regulowane firmy i rządy na całym świecie. Aby lepiej </w:t>
      </w:r>
      <w:r w:rsidR="00E055CE">
        <w:rPr>
          <w:lang w:val="pl-PL"/>
        </w:rPr>
        <w:t xml:space="preserve">obsługiwać </w:t>
      </w:r>
      <w:r w:rsidRPr="00A6396F">
        <w:rPr>
          <w:lang w:val="pl-PL"/>
        </w:rPr>
        <w:t>nasz</w:t>
      </w:r>
      <w:r w:rsidR="00E055CE">
        <w:rPr>
          <w:lang w:val="pl-PL"/>
        </w:rPr>
        <w:t>ych</w:t>
      </w:r>
      <w:r w:rsidRPr="00A6396F">
        <w:rPr>
          <w:lang w:val="pl-PL"/>
        </w:rPr>
        <w:t xml:space="preserve"> klient</w:t>
      </w:r>
      <w:r w:rsidR="007D4B90">
        <w:rPr>
          <w:lang w:val="pl-PL"/>
        </w:rPr>
        <w:t>ów</w:t>
      </w:r>
      <w:r w:rsidR="00E055CE">
        <w:rPr>
          <w:lang w:val="pl-PL"/>
        </w:rPr>
        <w:t xml:space="preserve"> w Europie</w:t>
      </w:r>
      <w:r w:rsidRPr="00A6396F">
        <w:rPr>
          <w:lang w:val="pl-PL"/>
        </w:rPr>
        <w:t xml:space="preserve">, Oracle wykorzystał te doświadczenia i planuje uruchomienie </w:t>
      </w:r>
      <w:r w:rsidR="00D2735E" w:rsidRPr="00A6396F">
        <w:rPr>
          <w:lang w:val="pl-PL"/>
        </w:rPr>
        <w:t xml:space="preserve">w </w:t>
      </w:r>
      <w:r w:rsidR="00D2735E">
        <w:rPr>
          <w:lang w:val="pl-PL"/>
        </w:rPr>
        <w:t xml:space="preserve">roku </w:t>
      </w:r>
      <w:r w:rsidR="00D2735E" w:rsidRPr="00A6396F">
        <w:rPr>
          <w:lang w:val="pl-PL"/>
        </w:rPr>
        <w:t>2023</w:t>
      </w:r>
      <w:r w:rsidR="00D2735E">
        <w:rPr>
          <w:lang w:val="pl-PL"/>
        </w:rPr>
        <w:t xml:space="preserve"> </w:t>
      </w:r>
      <w:r w:rsidRPr="00A6396F">
        <w:rPr>
          <w:lang w:val="pl-PL"/>
        </w:rPr>
        <w:t xml:space="preserve">nowych </w:t>
      </w:r>
      <w:r w:rsidR="00E055CE" w:rsidRPr="00324F69">
        <w:rPr>
          <w:i/>
          <w:iCs/>
          <w:lang w:val="pl-PL"/>
        </w:rPr>
        <w:t>sovereign cloud regions</w:t>
      </w:r>
      <w:r w:rsidR="00E055CE" w:rsidRPr="00E56CDE">
        <w:rPr>
          <w:b/>
          <w:bCs/>
          <w:lang w:val="pl-PL"/>
        </w:rPr>
        <w:t xml:space="preserve"> </w:t>
      </w:r>
      <w:r w:rsidRPr="00A6396F">
        <w:rPr>
          <w:lang w:val="pl-PL"/>
        </w:rPr>
        <w:t>dla Unii Europejskiej.</w:t>
      </w:r>
    </w:p>
    <w:p w14:paraId="29DBE986" w14:textId="77777777" w:rsidR="00A6396F" w:rsidRPr="00A6396F" w:rsidRDefault="00A6396F" w:rsidP="00A6396F">
      <w:pPr>
        <w:rPr>
          <w:lang w:val="pl-PL"/>
        </w:rPr>
      </w:pPr>
    </w:p>
    <w:p w14:paraId="62DED4E1" w14:textId="7B3A8D72" w:rsidR="006013F7" w:rsidRDefault="00A6396F" w:rsidP="006013F7">
      <w:pPr>
        <w:rPr>
          <w:lang w:val="pl-PL"/>
        </w:rPr>
      </w:pPr>
      <w:r w:rsidRPr="00A6396F">
        <w:rPr>
          <w:lang w:val="pl-PL"/>
        </w:rPr>
        <w:t>Zarówno firmy prywatne, jak i organizacje sektora publicznego w całej UE będą mogły korzystać z tych nowych</w:t>
      </w:r>
      <w:r w:rsidR="009D53C9">
        <w:rPr>
          <w:lang w:val="pl-PL"/>
        </w:rPr>
        <w:t>, izolowanych</w:t>
      </w:r>
      <w:r w:rsidR="00324F69">
        <w:rPr>
          <w:lang w:val="pl-PL"/>
        </w:rPr>
        <w:t xml:space="preserve"> </w:t>
      </w:r>
      <w:r w:rsidRPr="00A6396F">
        <w:rPr>
          <w:lang w:val="pl-PL"/>
        </w:rPr>
        <w:t>regionów chmur</w:t>
      </w:r>
      <w:r w:rsidR="00324F69">
        <w:rPr>
          <w:lang w:val="pl-PL"/>
        </w:rPr>
        <w:t>owych</w:t>
      </w:r>
      <w:r w:rsidRPr="00A6396F">
        <w:rPr>
          <w:lang w:val="pl-PL"/>
        </w:rPr>
        <w:t xml:space="preserve"> OCI do hostowania danych i aplikacji, które są wrażliwe, </w:t>
      </w:r>
      <w:r w:rsidR="00324F69">
        <w:rPr>
          <w:lang w:val="pl-PL"/>
        </w:rPr>
        <w:t xml:space="preserve">podlegają </w:t>
      </w:r>
      <w:r w:rsidRPr="00A6396F">
        <w:rPr>
          <w:lang w:val="pl-PL"/>
        </w:rPr>
        <w:t>regul</w:t>
      </w:r>
      <w:r w:rsidR="00324F69">
        <w:rPr>
          <w:lang w:val="pl-PL"/>
        </w:rPr>
        <w:t>acjom</w:t>
      </w:r>
      <w:r w:rsidRPr="00A6396F">
        <w:rPr>
          <w:lang w:val="pl-PL"/>
        </w:rPr>
        <w:t xml:space="preserve"> lub mają strategiczne znaczenie regionalne. Zgodnie z ogóln</w:t>
      </w:r>
      <w:r w:rsidR="007D4B90">
        <w:rPr>
          <w:lang w:val="pl-PL"/>
        </w:rPr>
        <w:t>ymi</w:t>
      </w:r>
      <w:r w:rsidRPr="00A6396F">
        <w:rPr>
          <w:lang w:val="pl-PL"/>
        </w:rPr>
        <w:t xml:space="preserve"> </w:t>
      </w:r>
      <w:r w:rsidR="007D4B90">
        <w:rPr>
          <w:lang w:val="pl-PL"/>
        </w:rPr>
        <w:t>zasadami działania</w:t>
      </w:r>
      <w:r w:rsidRPr="00A6396F">
        <w:rPr>
          <w:lang w:val="pl-PL"/>
        </w:rPr>
        <w:t xml:space="preserve">, OCI już teraz nie </w:t>
      </w:r>
      <w:r w:rsidR="007D4B90">
        <w:rPr>
          <w:lang w:val="pl-PL"/>
        </w:rPr>
        <w:t xml:space="preserve">udostępnia danych użytkowników </w:t>
      </w:r>
      <w:r w:rsidR="00DB1D3A">
        <w:rPr>
          <w:lang w:val="pl-PL"/>
        </w:rPr>
        <w:t xml:space="preserve">poza </w:t>
      </w:r>
      <w:r w:rsidRPr="00A6396F">
        <w:rPr>
          <w:lang w:val="pl-PL"/>
        </w:rPr>
        <w:t>region</w:t>
      </w:r>
      <w:r w:rsidR="00DB1D3A">
        <w:rPr>
          <w:lang w:val="pl-PL"/>
        </w:rPr>
        <w:t>y</w:t>
      </w:r>
      <w:r w:rsidRPr="00A6396F">
        <w:rPr>
          <w:lang w:val="pl-PL"/>
        </w:rPr>
        <w:t xml:space="preserve">, które nasi klienci wybierają dla swoich obciążeń. Suwerenna chmura OCI rozszerza tę praktykę </w:t>
      </w:r>
      <w:r w:rsidR="00DB1D3A">
        <w:rPr>
          <w:lang w:val="pl-PL"/>
        </w:rPr>
        <w:t xml:space="preserve">stanowiąc, że usługi </w:t>
      </w:r>
      <w:r w:rsidR="00DB1D3A" w:rsidRPr="006013F7">
        <w:rPr>
          <w:lang w:val="pl-PL"/>
        </w:rPr>
        <w:t>operac</w:t>
      </w:r>
      <w:r w:rsidR="00DB1D3A">
        <w:rPr>
          <w:lang w:val="pl-PL"/>
        </w:rPr>
        <w:t>yjne</w:t>
      </w:r>
      <w:r w:rsidR="00DB1D3A" w:rsidRPr="006013F7">
        <w:rPr>
          <w:lang w:val="pl-PL"/>
        </w:rPr>
        <w:t xml:space="preserve"> i </w:t>
      </w:r>
      <w:r w:rsidR="00DB1D3A">
        <w:rPr>
          <w:lang w:val="pl-PL"/>
        </w:rPr>
        <w:t xml:space="preserve">serwisowe </w:t>
      </w:r>
      <w:r w:rsidR="00DB1D3A" w:rsidRPr="006013F7">
        <w:rPr>
          <w:lang w:val="pl-PL"/>
        </w:rPr>
        <w:t xml:space="preserve">będą </w:t>
      </w:r>
      <w:r w:rsidR="00DB1D3A">
        <w:rPr>
          <w:lang w:val="pl-PL"/>
        </w:rPr>
        <w:t xml:space="preserve">wykonywane tylko przez </w:t>
      </w:r>
      <w:r w:rsidR="00DB1D3A" w:rsidRPr="006013F7">
        <w:rPr>
          <w:lang w:val="pl-PL"/>
        </w:rPr>
        <w:t>mieszkańców i os</w:t>
      </w:r>
      <w:r w:rsidR="00DB1D3A">
        <w:rPr>
          <w:lang w:val="pl-PL"/>
        </w:rPr>
        <w:t>oby</w:t>
      </w:r>
      <w:r w:rsidR="00DB1D3A" w:rsidRPr="006013F7">
        <w:rPr>
          <w:lang w:val="pl-PL"/>
        </w:rPr>
        <w:t xml:space="preserve"> prawn</w:t>
      </w:r>
      <w:r w:rsidR="00DB1D3A">
        <w:rPr>
          <w:lang w:val="pl-PL"/>
        </w:rPr>
        <w:t>e</w:t>
      </w:r>
      <w:r w:rsidR="00DB1D3A" w:rsidRPr="006013F7">
        <w:rPr>
          <w:lang w:val="pl-PL"/>
        </w:rPr>
        <w:t xml:space="preserve"> z </w:t>
      </w:r>
      <w:r w:rsidR="00DB1D3A">
        <w:rPr>
          <w:lang w:val="pl-PL"/>
        </w:rPr>
        <w:t>UE</w:t>
      </w:r>
      <w:r w:rsidR="00DB1D3A" w:rsidRPr="006013F7">
        <w:rPr>
          <w:lang w:val="pl-PL"/>
        </w:rPr>
        <w:t>.</w:t>
      </w:r>
      <w:r w:rsidR="00D10C01">
        <w:rPr>
          <w:lang w:val="pl-PL"/>
        </w:rPr>
        <w:t xml:space="preserve"> </w:t>
      </w:r>
      <w:r w:rsidR="00DB1D3A">
        <w:rPr>
          <w:lang w:val="pl-PL"/>
        </w:rPr>
        <w:t>Suwerenne, izolowane r</w:t>
      </w:r>
      <w:r w:rsidRPr="00A6396F">
        <w:rPr>
          <w:lang w:val="pl-PL"/>
        </w:rPr>
        <w:t xml:space="preserve">egiony chmury </w:t>
      </w:r>
      <w:r w:rsidR="00D10C01">
        <w:rPr>
          <w:lang w:val="pl-PL"/>
        </w:rPr>
        <w:t xml:space="preserve">OCI </w:t>
      </w:r>
      <w:r w:rsidRPr="00A6396F">
        <w:rPr>
          <w:lang w:val="pl-PL"/>
        </w:rPr>
        <w:t xml:space="preserve">zostały również zaprojektowane </w:t>
      </w:r>
      <w:r w:rsidR="00D10C01">
        <w:rPr>
          <w:lang w:val="pl-PL"/>
        </w:rPr>
        <w:t xml:space="preserve">pod kątem </w:t>
      </w:r>
      <w:r w:rsidRPr="00A6396F">
        <w:rPr>
          <w:lang w:val="pl-PL"/>
        </w:rPr>
        <w:t>umożliwienia klientom wykazania zgodności z odpowiednimi przepisami i wytycznymi UE.</w:t>
      </w:r>
      <w:r w:rsidR="004904B8">
        <w:rPr>
          <w:lang w:val="pl-PL"/>
        </w:rPr>
        <w:t xml:space="preserve"> </w:t>
      </w:r>
      <w:r w:rsidR="00DE1BE2" w:rsidRPr="00DE1BE2">
        <w:rPr>
          <w:lang w:val="pl-PL"/>
        </w:rPr>
        <w:t xml:space="preserve">Oracle planuje migrację klientów korzystających z aplikacji Oracle Fusion Cloud w ramach istniejącej usługi chmurowej EU Restricted Access do nowych regionów. Klienci ci zyskają dodatkowe usprawnienia operacyjne nowych suwerennych regionów chmury i będą mieli pełny dostęp do usług </w:t>
      </w:r>
      <w:r w:rsidR="00DE1BE2">
        <w:rPr>
          <w:lang w:val="pl-PL"/>
        </w:rPr>
        <w:t xml:space="preserve">w </w:t>
      </w:r>
      <w:r w:rsidR="00DE1BE2" w:rsidRPr="00DE1BE2">
        <w:rPr>
          <w:lang w:val="pl-PL"/>
        </w:rPr>
        <w:t>chmur</w:t>
      </w:r>
      <w:r w:rsidR="00DE1BE2">
        <w:rPr>
          <w:lang w:val="pl-PL"/>
        </w:rPr>
        <w:t>ze</w:t>
      </w:r>
      <w:r w:rsidR="00DE1BE2" w:rsidRPr="00DE1BE2">
        <w:rPr>
          <w:lang w:val="pl-PL"/>
        </w:rPr>
        <w:t xml:space="preserve"> OCI.</w:t>
      </w:r>
    </w:p>
    <w:p w14:paraId="045B2AD1" w14:textId="38864BAC" w:rsidR="00D10C01" w:rsidRDefault="00D10C01" w:rsidP="006013F7">
      <w:pPr>
        <w:rPr>
          <w:lang w:val="pl-PL"/>
        </w:rPr>
      </w:pPr>
    </w:p>
    <w:p w14:paraId="197C64B9" w14:textId="623802E5" w:rsidR="006013F7" w:rsidRPr="006013F7" w:rsidRDefault="006013F7" w:rsidP="006013F7">
      <w:pPr>
        <w:rPr>
          <w:b/>
          <w:bCs/>
          <w:lang w:val="pl-PL"/>
        </w:rPr>
      </w:pPr>
      <w:r w:rsidRPr="006013F7">
        <w:rPr>
          <w:b/>
          <w:bCs/>
          <w:lang w:val="pl-PL"/>
        </w:rPr>
        <w:t>Zaprojektowane pod kątem zgodności z prawem UE</w:t>
      </w:r>
    </w:p>
    <w:p w14:paraId="5430C6FA" w14:textId="19D3EA0E" w:rsidR="006013F7" w:rsidRDefault="006013F7" w:rsidP="006013F7">
      <w:pPr>
        <w:rPr>
          <w:lang w:val="pl-PL"/>
        </w:rPr>
      </w:pPr>
    </w:p>
    <w:p w14:paraId="349F65DB" w14:textId="300E60ED" w:rsidR="00A52AE2" w:rsidRDefault="00A52AE2" w:rsidP="00A52AE2">
      <w:pPr>
        <w:rPr>
          <w:lang w:val="pl-PL"/>
        </w:rPr>
      </w:pPr>
      <w:r w:rsidRPr="00A52AE2">
        <w:rPr>
          <w:lang w:val="pl-PL"/>
        </w:rPr>
        <w:t xml:space="preserve">Nowe sovereign cloud regions będą działać w oparciu o kompleksowy zestaw zasad i praktyk zarządzania, które zwiększają istniejące możliwości OCI w zakresie rezydencji danych, bezpieczeństwa, prywatności i zgodności z przepisami. Zasady te ustanowią ramy suwerenności danych i modeli operacyjnych, w tym sposób przechowywania danych </w:t>
      </w:r>
      <w:r w:rsidRPr="00A52AE2">
        <w:rPr>
          <w:lang w:val="pl-PL"/>
        </w:rPr>
        <w:lastRenderedPageBreak/>
        <w:t>klientów i metody dostępu do nich oraz sposoby obsługi wniosków rządowych o dostęp do danych.</w:t>
      </w:r>
    </w:p>
    <w:p w14:paraId="32A939E4" w14:textId="77777777" w:rsidR="00A52AE2" w:rsidRPr="00A52AE2" w:rsidRDefault="00A52AE2" w:rsidP="00A52AE2">
      <w:pPr>
        <w:rPr>
          <w:lang w:val="pl-PL"/>
        </w:rPr>
      </w:pPr>
    </w:p>
    <w:p w14:paraId="64CFF257" w14:textId="1940362F" w:rsidR="00A52AE2" w:rsidRPr="006013F7" w:rsidRDefault="00A52AE2" w:rsidP="006013F7">
      <w:pPr>
        <w:rPr>
          <w:lang w:val="pl-PL"/>
        </w:rPr>
      </w:pPr>
      <w:r w:rsidRPr="00A52AE2">
        <w:rPr>
          <w:lang w:val="pl-PL"/>
        </w:rPr>
        <w:t xml:space="preserve">Pierwsze dwa suwerenne regiony chmury dla UE będą zlokalizowane w Niemczech i Hiszpanii, a usługi operacyjne i serwisowe będą wykonywane przez mieszkańców i osoby prawne z UE. Suwerenne regiony chmury będą logicznie i fizycznie oddzielone od istniejących publicznych regionów OCI w UE. </w:t>
      </w:r>
      <w:r w:rsidR="00643740" w:rsidRPr="00643740">
        <w:rPr>
          <w:lang w:val="pl-PL"/>
        </w:rPr>
        <w:t>Obecnie Oracle prowadzi 6 publicznych regionów OCI zlokalizowanych w Unii Europejskiej, które znajdują się w Amsterdamie, Frankfurcie, Paryżu, Marsylii, Mediolanie i Sztokholmie.</w:t>
      </w:r>
    </w:p>
    <w:p w14:paraId="1404E6B1" w14:textId="1B12C049" w:rsidR="0045409E" w:rsidRDefault="0045409E" w:rsidP="006013F7">
      <w:pPr>
        <w:rPr>
          <w:lang w:val="pl-PL"/>
        </w:rPr>
      </w:pPr>
    </w:p>
    <w:p w14:paraId="44D9294E" w14:textId="77777777" w:rsidR="0045409E" w:rsidRPr="0045409E" w:rsidRDefault="0045409E" w:rsidP="0045409E">
      <w:pPr>
        <w:rPr>
          <w:b/>
          <w:bCs/>
          <w:lang w:val="pl-PL"/>
        </w:rPr>
      </w:pPr>
      <w:r w:rsidRPr="0045409E">
        <w:rPr>
          <w:b/>
          <w:bCs/>
          <w:lang w:val="pl-PL"/>
        </w:rPr>
        <w:t>Dostarczanie tych samych usług, cen i programów w chmurze</w:t>
      </w:r>
    </w:p>
    <w:p w14:paraId="6A92BB2A" w14:textId="6DB46B6F" w:rsidR="0045409E" w:rsidRDefault="0045409E" w:rsidP="0045409E">
      <w:pPr>
        <w:rPr>
          <w:lang w:val="pl-PL"/>
        </w:rPr>
      </w:pPr>
    </w:p>
    <w:p w14:paraId="6BCEA4F6" w14:textId="77777777" w:rsidR="00B8711E" w:rsidRDefault="00E6205D" w:rsidP="006E70F9">
      <w:pPr>
        <w:rPr>
          <w:lang w:val="pl-PL"/>
        </w:rPr>
      </w:pPr>
      <w:r w:rsidRPr="00E6205D">
        <w:rPr>
          <w:lang w:val="pl-PL"/>
        </w:rPr>
        <w:t>Nowe suwerenne regiony chmury dla UE będą oferować wszystkie z ponad 100 usług OCI dostępnych w już działających regionach chmury publicznej OCI</w:t>
      </w:r>
      <w:r w:rsidR="006E70F9" w:rsidRPr="006E70F9">
        <w:rPr>
          <w:lang w:val="pl-PL"/>
        </w:rPr>
        <w:t xml:space="preserve">, a także usługi aplikacyjne </w:t>
      </w:r>
      <w:r>
        <w:rPr>
          <w:lang w:val="pl-PL"/>
        </w:rPr>
        <w:t xml:space="preserve">spełniające kryteria </w:t>
      </w:r>
      <w:r w:rsidRPr="00E6205D">
        <w:rPr>
          <w:lang w:val="pl-PL"/>
        </w:rPr>
        <w:t>European Union Restricted Access (EURA)</w:t>
      </w:r>
      <w:r w:rsidR="006E70F9" w:rsidRPr="006E70F9">
        <w:rPr>
          <w:lang w:val="pl-PL"/>
        </w:rPr>
        <w:t xml:space="preserve">. Ceny usług OCI będą takie same jak w istniejących regionach OCI, a ceny EURA pozostaną niezmienione, </w:t>
      </w:r>
      <w:r w:rsidRPr="00E6205D">
        <w:rPr>
          <w:lang w:val="pl-PL"/>
        </w:rPr>
        <w:t>z identycznym poziomem wsparcia i umowami SLA</w:t>
      </w:r>
      <w:r>
        <w:rPr>
          <w:lang w:val="pl-PL"/>
        </w:rPr>
        <w:t xml:space="preserve">. </w:t>
      </w:r>
      <w:r w:rsidRPr="00E6205D">
        <w:rPr>
          <w:lang w:val="pl-PL"/>
        </w:rPr>
        <w:t>Do zakupu usług klienci będą mogli wykorzystać Oracle Universal Credits oraz wszystkie zniżki wynikające z udziału w programach Cloud Lift Services i Support Rewards.</w:t>
      </w:r>
      <w:r w:rsidR="00B8711E">
        <w:rPr>
          <w:lang w:val="pl-PL"/>
        </w:rPr>
        <w:t xml:space="preserve"> </w:t>
      </w:r>
    </w:p>
    <w:p w14:paraId="70F99B75" w14:textId="77777777" w:rsidR="00B8711E" w:rsidRDefault="00B8711E" w:rsidP="006E70F9">
      <w:pPr>
        <w:rPr>
          <w:lang w:val="pl-PL"/>
        </w:rPr>
      </w:pPr>
    </w:p>
    <w:p w14:paraId="3E5AEFA5" w14:textId="629CDB98" w:rsidR="00B8711E" w:rsidRDefault="006E70F9" w:rsidP="006E70F9">
      <w:pPr>
        <w:rPr>
          <w:lang w:val="pl-PL"/>
        </w:rPr>
      </w:pPr>
      <w:r w:rsidRPr="006E70F9">
        <w:rPr>
          <w:lang w:val="pl-PL"/>
        </w:rPr>
        <w:t xml:space="preserve">Nowe suwerenne regiony chmury staną się częścią rozproszonej chmury OCI. OCI może spełniać </w:t>
      </w:r>
      <w:r w:rsidR="00B8711E">
        <w:rPr>
          <w:lang w:val="pl-PL"/>
        </w:rPr>
        <w:t xml:space="preserve">oczekiwania </w:t>
      </w:r>
      <w:r w:rsidRPr="006E70F9">
        <w:rPr>
          <w:lang w:val="pl-PL"/>
        </w:rPr>
        <w:t xml:space="preserve">klientów, dostarczając wymagane usługi chmurowe do potrzebnych lokalizacji z elastycznymi modelami wydajności, bezpieczeństwa, zgodności i operacyjnymi. </w:t>
      </w:r>
      <w:r w:rsidR="00B8711E">
        <w:rPr>
          <w:lang w:val="pl-PL"/>
        </w:rPr>
        <w:t xml:space="preserve">W skali globalnej </w:t>
      </w:r>
      <w:r w:rsidRPr="006E70F9">
        <w:rPr>
          <w:lang w:val="pl-PL"/>
        </w:rPr>
        <w:t xml:space="preserve">OCI </w:t>
      </w:r>
      <w:r w:rsidR="00B8711E">
        <w:rPr>
          <w:lang w:val="pl-PL"/>
        </w:rPr>
        <w:t xml:space="preserve">prowadzi </w:t>
      </w:r>
      <w:r w:rsidRPr="006E70F9">
        <w:rPr>
          <w:lang w:val="pl-PL"/>
        </w:rPr>
        <w:t xml:space="preserve">obecnie 39 regionów </w:t>
      </w:r>
      <w:r w:rsidR="00B8711E">
        <w:rPr>
          <w:lang w:val="pl-PL"/>
        </w:rPr>
        <w:t xml:space="preserve">chmurowych </w:t>
      </w:r>
      <w:r w:rsidRPr="006E70F9">
        <w:rPr>
          <w:lang w:val="pl-PL"/>
        </w:rPr>
        <w:t xml:space="preserve">dla klientów komercyjnych i rządowych, a także </w:t>
      </w:r>
      <w:r w:rsidR="00B8711E" w:rsidRPr="00B8711E">
        <w:rPr>
          <w:lang w:val="pl-PL"/>
        </w:rPr>
        <w:t>regiony dedykowane konkretnym najemcom oraz regiony przeznaczone dla agencji i organizacji zajmujących się bezpieczeństwem narodowym.</w:t>
      </w:r>
    </w:p>
    <w:p w14:paraId="36A14783" w14:textId="77777777" w:rsidR="00B8711E" w:rsidRDefault="00B8711E" w:rsidP="006E70F9">
      <w:pPr>
        <w:rPr>
          <w:lang w:val="pl-PL"/>
        </w:rPr>
      </w:pPr>
    </w:p>
    <w:p w14:paraId="5F6FF7FF" w14:textId="4D193767" w:rsidR="0045409E" w:rsidRPr="00FC69F8" w:rsidRDefault="00892049" w:rsidP="0045409E">
      <w:pPr>
        <w:rPr>
          <w:b/>
          <w:bCs/>
          <w:lang w:val="pl-PL"/>
        </w:rPr>
      </w:pPr>
      <w:r>
        <w:rPr>
          <w:b/>
          <w:bCs/>
          <w:lang w:val="pl-PL"/>
        </w:rPr>
        <w:t>Klienci i partnerzy wspierają suwerenne regiony chmurowe Oracle</w:t>
      </w:r>
    </w:p>
    <w:p w14:paraId="458481C9" w14:textId="4C86AC5D" w:rsidR="00FC69F8" w:rsidRDefault="00FC69F8" w:rsidP="0045409E">
      <w:pPr>
        <w:rPr>
          <w:lang w:val="pl-PL"/>
        </w:rPr>
      </w:pPr>
    </w:p>
    <w:p w14:paraId="658F3F8E" w14:textId="32941DD1" w:rsidR="00F42064" w:rsidRDefault="00F42064" w:rsidP="0045409E">
      <w:pPr>
        <w:rPr>
          <w:lang w:val="pl-PL"/>
        </w:rPr>
      </w:pPr>
      <w:r w:rsidRPr="00F42064">
        <w:rPr>
          <w:lang w:val="pl-PL"/>
        </w:rPr>
        <w:t>"Now</w:t>
      </w:r>
      <w:r>
        <w:rPr>
          <w:lang w:val="pl-PL"/>
        </w:rPr>
        <w:t>e zasady</w:t>
      </w:r>
      <w:r w:rsidRPr="00F42064">
        <w:rPr>
          <w:lang w:val="pl-PL"/>
        </w:rPr>
        <w:t xml:space="preserve"> Sovereign Cloud Practice firmy Accenture w Europie pomaga</w:t>
      </w:r>
      <w:r>
        <w:rPr>
          <w:lang w:val="pl-PL"/>
        </w:rPr>
        <w:t>ją</w:t>
      </w:r>
      <w:r w:rsidRPr="00F42064">
        <w:rPr>
          <w:lang w:val="pl-PL"/>
        </w:rPr>
        <w:t xml:space="preserve"> przyspieszyć </w:t>
      </w:r>
      <w:r>
        <w:rPr>
          <w:lang w:val="pl-PL"/>
        </w:rPr>
        <w:t xml:space="preserve">adaptację </w:t>
      </w:r>
      <w:r w:rsidRPr="00F42064">
        <w:rPr>
          <w:lang w:val="pl-PL"/>
        </w:rPr>
        <w:t>usług chmurowych przez organizacje, które są zainteresowane wykorzystaniem rozwiązań</w:t>
      </w:r>
      <w:r w:rsidR="00CA1AD4" w:rsidRPr="00CA1AD4">
        <w:t xml:space="preserve"> </w:t>
      </w:r>
      <w:r w:rsidR="00CA1AD4" w:rsidRPr="00CA1AD4">
        <w:rPr>
          <w:i/>
          <w:iCs/>
          <w:lang w:val="pl-PL"/>
        </w:rPr>
        <w:t>sovereign cloud</w:t>
      </w:r>
      <w:r w:rsidRPr="00F42064">
        <w:rPr>
          <w:lang w:val="pl-PL"/>
        </w:rPr>
        <w:t xml:space="preserve">. Nasze partnerstwo z firmą Oracle i </w:t>
      </w:r>
      <w:r w:rsidR="00CA1AD4">
        <w:rPr>
          <w:lang w:val="pl-PL"/>
        </w:rPr>
        <w:t xml:space="preserve">wykorzystanie </w:t>
      </w:r>
      <w:r w:rsidRPr="00F42064">
        <w:rPr>
          <w:lang w:val="pl-PL"/>
        </w:rPr>
        <w:t>jej ofert</w:t>
      </w:r>
      <w:r w:rsidR="00CA1AD4">
        <w:rPr>
          <w:lang w:val="pl-PL"/>
        </w:rPr>
        <w:t>y</w:t>
      </w:r>
      <w:r w:rsidRPr="00F42064">
        <w:rPr>
          <w:lang w:val="pl-PL"/>
        </w:rPr>
        <w:t xml:space="preserve"> chmury suwerennej to </w:t>
      </w:r>
      <w:r w:rsidR="00CA1AD4">
        <w:rPr>
          <w:lang w:val="pl-PL"/>
        </w:rPr>
        <w:t xml:space="preserve">ogromny </w:t>
      </w:r>
      <w:r w:rsidRPr="00F42064">
        <w:rPr>
          <w:lang w:val="pl-PL"/>
        </w:rPr>
        <w:t xml:space="preserve">krok naprzód. Dzięki </w:t>
      </w:r>
      <w:r w:rsidR="00CA1AD4">
        <w:rPr>
          <w:lang w:val="pl-PL"/>
        </w:rPr>
        <w:t xml:space="preserve">izolowanym </w:t>
      </w:r>
      <w:r w:rsidRPr="00F42064">
        <w:rPr>
          <w:lang w:val="pl-PL"/>
        </w:rPr>
        <w:t xml:space="preserve">regionom chmury Oracle dla UE dajemy naszym klientom możliwość hostowania wrażliwych danych i aplikacji w chmurze publicznej, która znajduje się na terenie UE </w:t>
      </w:r>
      <w:r w:rsidR="00CA1AD4">
        <w:rPr>
          <w:lang w:val="pl-PL"/>
        </w:rPr>
        <w:t xml:space="preserve">oraz </w:t>
      </w:r>
      <w:r w:rsidRPr="00F42064">
        <w:rPr>
          <w:lang w:val="pl-PL"/>
        </w:rPr>
        <w:t>została zaprojektowana w celu ułatwienia klientom zachowania zgodności z unijnymi przepisami dotyczącymi prywatności i suwerenności danych. Ta oferta pozwala nam wykorzystać dowolną i każdą usługę chmury publicznej Oracle Cloud Infrastructure w naszych przyszłych projektach" - Andrea Cesarini, Accenture Oracle Business Group Lead.</w:t>
      </w:r>
    </w:p>
    <w:p w14:paraId="25CE453D" w14:textId="77777777" w:rsidR="00A94F2B" w:rsidRPr="00A94F2B" w:rsidRDefault="00A94F2B" w:rsidP="00A94F2B">
      <w:pPr>
        <w:rPr>
          <w:lang w:val="pl-PL"/>
        </w:rPr>
      </w:pPr>
    </w:p>
    <w:p w14:paraId="7F39C91C" w14:textId="7E000525" w:rsidR="00FC69F8" w:rsidRDefault="00E0592A" w:rsidP="0045409E">
      <w:pPr>
        <w:rPr>
          <w:lang w:val="pl-PL"/>
        </w:rPr>
      </w:pPr>
      <w:r w:rsidRPr="00E0592A">
        <w:rPr>
          <w:lang w:val="pl-PL"/>
        </w:rPr>
        <w:t xml:space="preserve">"Dzięki </w:t>
      </w:r>
      <w:r w:rsidR="00AF5287">
        <w:rPr>
          <w:lang w:val="pl-PL"/>
        </w:rPr>
        <w:t xml:space="preserve">nowej </w:t>
      </w:r>
      <w:r w:rsidRPr="00E0592A">
        <w:rPr>
          <w:lang w:val="pl-PL"/>
        </w:rPr>
        <w:t xml:space="preserve">ofercie Oracle Cloud Infrastructure </w:t>
      </w:r>
      <w:r w:rsidR="00AF5287">
        <w:rPr>
          <w:lang w:val="pl-PL"/>
        </w:rPr>
        <w:t xml:space="preserve">dla </w:t>
      </w:r>
      <w:r w:rsidRPr="00E0592A">
        <w:rPr>
          <w:lang w:val="pl-PL"/>
        </w:rPr>
        <w:t xml:space="preserve">UE nasze opcje przechowywania danych w sposób zgodny z przepisami mogą zostać </w:t>
      </w:r>
      <w:r>
        <w:rPr>
          <w:lang w:val="pl-PL"/>
        </w:rPr>
        <w:t xml:space="preserve">znacznie </w:t>
      </w:r>
      <w:r w:rsidRPr="00E0592A">
        <w:rPr>
          <w:lang w:val="pl-PL"/>
        </w:rPr>
        <w:t xml:space="preserve">rozszerzone. Jako przedsiębiorstwo sektora publicznego </w:t>
      </w:r>
      <w:r>
        <w:rPr>
          <w:lang w:val="pl-PL"/>
        </w:rPr>
        <w:t xml:space="preserve">działające </w:t>
      </w:r>
      <w:r w:rsidRPr="00E0592A">
        <w:rPr>
          <w:lang w:val="pl-PL"/>
        </w:rPr>
        <w:t xml:space="preserve">w Unii Europejskiej </w:t>
      </w:r>
      <w:r w:rsidR="00AF5287">
        <w:rPr>
          <w:lang w:val="pl-PL"/>
        </w:rPr>
        <w:t xml:space="preserve">stwierdzamy, że </w:t>
      </w:r>
      <w:r w:rsidRPr="00E0592A">
        <w:rPr>
          <w:lang w:val="pl-PL"/>
        </w:rPr>
        <w:t xml:space="preserve">możliwości i funkcje suwerennych regionów chmury Oracle dla UE </w:t>
      </w:r>
      <w:r w:rsidR="000A5849">
        <w:rPr>
          <w:lang w:val="pl-PL"/>
        </w:rPr>
        <w:t xml:space="preserve">mogą </w:t>
      </w:r>
      <w:r w:rsidRPr="00E0592A">
        <w:rPr>
          <w:lang w:val="pl-PL"/>
        </w:rPr>
        <w:t xml:space="preserve">w odpowiednich warunkach stanowić </w:t>
      </w:r>
      <w:r w:rsidR="00AF5287">
        <w:rPr>
          <w:lang w:val="pl-PL"/>
        </w:rPr>
        <w:t xml:space="preserve">niezwykle </w:t>
      </w:r>
      <w:r w:rsidRPr="00E0592A">
        <w:rPr>
          <w:lang w:val="pl-PL"/>
        </w:rPr>
        <w:t>przydatną alternatywę dla naszej organizacji"</w:t>
      </w:r>
      <w:r w:rsidR="00AF5287">
        <w:rPr>
          <w:lang w:val="pl-PL"/>
        </w:rPr>
        <w:t xml:space="preserve"> </w:t>
      </w:r>
      <w:r w:rsidRPr="00E0592A">
        <w:rPr>
          <w:lang w:val="pl-PL"/>
        </w:rPr>
        <w:t>- Richard Wiersema, dyrektor ds. operacyjnych, DICTU.</w:t>
      </w:r>
    </w:p>
    <w:p w14:paraId="6BE45437" w14:textId="17BC7155" w:rsidR="00AF5287" w:rsidRDefault="00D150A1" w:rsidP="0045409E">
      <w:pPr>
        <w:rPr>
          <w:lang w:val="pl-PL"/>
        </w:rPr>
      </w:pPr>
      <w:r w:rsidRPr="00D150A1">
        <w:rPr>
          <w:lang w:val="pl-PL"/>
        </w:rPr>
        <w:lastRenderedPageBreak/>
        <w:t>"</w:t>
      </w:r>
      <w:r w:rsidR="003A2800">
        <w:rPr>
          <w:lang w:val="pl-PL"/>
        </w:rPr>
        <w:t>Korzystanie z</w:t>
      </w:r>
      <w:r w:rsidRPr="00D150A1">
        <w:rPr>
          <w:lang w:val="pl-PL"/>
        </w:rPr>
        <w:t xml:space="preserve"> usług chmurowych </w:t>
      </w:r>
      <w:r w:rsidR="003A2800">
        <w:rPr>
          <w:lang w:val="pl-PL"/>
        </w:rPr>
        <w:t xml:space="preserve">dostarczanych </w:t>
      </w:r>
      <w:r w:rsidRPr="00D150A1">
        <w:rPr>
          <w:lang w:val="pl-PL"/>
        </w:rPr>
        <w:t xml:space="preserve">z </w:t>
      </w:r>
      <w:r w:rsidR="003A2800">
        <w:rPr>
          <w:lang w:val="pl-PL"/>
        </w:rPr>
        <w:t xml:space="preserve">centrów </w:t>
      </w:r>
      <w:r w:rsidRPr="00D150A1">
        <w:rPr>
          <w:lang w:val="pl-PL"/>
        </w:rPr>
        <w:t xml:space="preserve">danych, które znajdują się w UE oraz są obsługiwane, aktualizowane i </w:t>
      </w:r>
      <w:r>
        <w:rPr>
          <w:lang w:val="pl-PL"/>
        </w:rPr>
        <w:t xml:space="preserve">serwisowane </w:t>
      </w:r>
      <w:r w:rsidRPr="00D150A1">
        <w:rPr>
          <w:lang w:val="pl-PL"/>
        </w:rPr>
        <w:t>przez mieszkańców UE</w:t>
      </w:r>
      <w:r w:rsidR="000A5849">
        <w:rPr>
          <w:lang w:val="pl-PL"/>
        </w:rPr>
        <w:t xml:space="preserve"> -</w:t>
      </w:r>
      <w:r w:rsidRPr="00D150A1">
        <w:rPr>
          <w:lang w:val="pl-PL"/>
        </w:rPr>
        <w:t xml:space="preserve"> przy jednoczesnym zachowaniu izolacji od regionów chmurowych spoza UE, jest ważną częścią nasze</w:t>
      </w:r>
      <w:r w:rsidR="003A2800">
        <w:rPr>
          <w:lang w:val="pl-PL"/>
        </w:rPr>
        <w:t>go programu</w:t>
      </w:r>
      <w:r w:rsidRPr="00D150A1">
        <w:rPr>
          <w:lang w:val="pl-PL"/>
        </w:rPr>
        <w:t xml:space="preserve"> adopcji chmury. To otworzy możliwości przyjęcia </w:t>
      </w:r>
      <w:r w:rsidR="000A5849">
        <w:rPr>
          <w:lang w:val="pl-PL"/>
        </w:rPr>
        <w:t xml:space="preserve">usług w modelu IaaS, PaaS oraz SaaS </w:t>
      </w:r>
      <w:r w:rsidRPr="00D150A1">
        <w:rPr>
          <w:lang w:val="pl-PL"/>
        </w:rPr>
        <w:t>dla rządu</w:t>
      </w:r>
      <w:r w:rsidR="000A5849" w:rsidRPr="000A5849">
        <w:rPr>
          <w:lang w:val="pl-PL"/>
        </w:rPr>
        <w:t xml:space="preserve"> </w:t>
      </w:r>
      <w:r w:rsidR="000A5849" w:rsidRPr="00D150A1">
        <w:rPr>
          <w:lang w:val="pl-PL"/>
        </w:rPr>
        <w:t>Finlandii</w:t>
      </w:r>
      <w:r w:rsidRPr="00D150A1">
        <w:rPr>
          <w:lang w:val="pl-PL"/>
        </w:rPr>
        <w:t xml:space="preserve">" - Jarkko Levasma, </w:t>
      </w:r>
      <w:r>
        <w:rPr>
          <w:lang w:val="pl-PL"/>
        </w:rPr>
        <w:t>Dyrektor ds. IT i</w:t>
      </w:r>
      <w:r w:rsidRPr="00D150A1">
        <w:rPr>
          <w:lang w:val="pl-PL"/>
        </w:rPr>
        <w:t xml:space="preserve"> Dyrektor Generalny </w:t>
      </w:r>
      <w:r>
        <w:rPr>
          <w:lang w:val="pl-PL"/>
        </w:rPr>
        <w:t xml:space="preserve">w </w:t>
      </w:r>
      <w:r w:rsidRPr="00D150A1">
        <w:rPr>
          <w:lang w:val="pl-PL"/>
        </w:rPr>
        <w:t>Ministerstw</w:t>
      </w:r>
      <w:r>
        <w:rPr>
          <w:lang w:val="pl-PL"/>
        </w:rPr>
        <w:t>ie</w:t>
      </w:r>
      <w:r w:rsidRPr="00D150A1">
        <w:rPr>
          <w:lang w:val="pl-PL"/>
        </w:rPr>
        <w:t xml:space="preserve"> Finansów Finlandii.</w:t>
      </w:r>
    </w:p>
    <w:p w14:paraId="666D284C" w14:textId="04AEB74B" w:rsidR="00D1537C" w:rsidRPr="00C0009A" w:rsidRDefault="00D1537C" w:rsidP="0045409E">
      <w:pPr>
        <w:rPr>
          <w:lang w:val="pl-PL"/>
        </w:rPr>
      </w:pPr>
    </w:p>
    <w:sectPr w:rsidR="00D1537C" w:rsidRPr="00C0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9A"/>
    <w:rsid w:val="00053E22"/>
    <w:rsid w:val="000A5849"/>
    <w:rsid w:val="001C1685"/>
    <w:rsid w:val="001D169F"/>
    <w:rsid w:val="00214129"/>
    <w:rsid w:val="0022017A"/>
    <w:rsid w:val="002714C4"/>
    <w:rsid w:val="002D7834"/>
    <w:rsid w:val="00323A75"/>
    <w:rsid w:val="00324F69"/>
    <w:rsid w:val="0038438D"/>
    <w:rsid w:val="0039510C"/>
    <w:rsid w:val="003A2800"/>
    <w:rsid w:val="0044123F"/>
    <w:rsid w:val="0045409E"/>
    <w:rsid w:val="0045503C"/>
    <w:rsid w:val="004904B8"/>
    <w:rsid w:val="0055497F"/>
    <w:rsid w:val="005C0DE5"/>
    <w:rsid w:val="006013F7"/>
    <w:rsid w:val="006066B8"/>
    <w:rsid w:val="00643740"/>
    <w:rsid w:val="0064778D"/>
    <w:rsid w:val="006E70F9"/>
    <w:rsid w:val="00705CD3"/>
    <w:rsid w:val="007B3125"/>
    <w:rsid w:val="007C7325"/>
    <w:rsid w:val="007D4B90"/>
    <w:rsid w:val="00841175"/>
    <w:rsid w:val="008800BA"/>
    <w:rsid w:val="00892049"/>
    <w:rsid w:val="008C394F"/>
    <w:rsid w:val="008D43FA"/>
    <w:rsid w:val="009956AA"/>
    <w:rsid w:val="009B4398"/>
    <w:rsid w:val="009D53C9"/>
    <w:rsid w:val="009F7DF1"/>
    <w:rsid w:val="00A52AE2"/>
    <w:rsid w:val="00A6396F"/>
    <w:rsid w:val="00A81786"/>
    <w:rsid w:val="00A94F2B"/>
    <w:rsid w:val="00AD0EDD"/>
    <w:rsid w:val="00AF5287"/>
    <w:rsid w:val="00B77874"/>
    <w:rsid w:val="00B8711E"/>
    <w:rsid w:val="00B96AFB"/>
    <w:rsid w:val="00C0009A"/>
    <w:rsid w:val="00C0412D"/>
    <w:rsid w:val="00C44A00"/>
    <w:rsid w:val="00C77F23"/>
    <w:rsid w:val="00CA1AD4"/>
    <w:rsid w:val="00CC4E66"/>
    <w:rsid w:val="00D10C01"/>
    <w:rsid w:val="00D150A1"/>
    <w:rsid w:val="00D1537C"/>
    <w:rsid w:val="00D2735E"/>
    <w:rsid w:val="00D41D37"/>
    <w:rsid w:val="00DB1D3A"/>
    <w:rsid w:val="00DE1BE2"/>
    <w:rsid w:val="00DE1E17"/>
    <w:rsid w:val="00E055CE"/>
    <w:rsid w:val="00E0592A"/>
    <w:rsid w:val="00E56CDE"/>
    <w:rsid w:val="00E56EA6"/>
    <w:rsid w:val="00E6205D"/>
    <w:rsid w:val="00E94B35"/>
    <w:rsid w:val="00EA2F40"/>
    <w:rsid w:val="00F359A9"/>
    <w:rsid w:val="00F42064"/>
    <w:rsid w:val="00FA0CDD"/>
    <w:rsid w:val="00FC655D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1869"/>
  <w15:docId w15:val="{8E368CBC-756A-4094-928D-FC4DEAB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9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53E22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Sobolewski</dc:creator>
  <cp:keywords/>
  <dc:description/>
  <cp:lastModifiedBy>Katarzyna Pilarska-Wrona</cp:lastModifiedBy>
  <cp:revision>2</cp:revision>
  <dcterms:created xsi:type="dcterms:W3CDTF">2022-07-11T12:21:00Z</dcterms:created>
  <dcterms:modified xsi:type="dcterms:W3CDTF">2022-07-11T12:21:00Z</dcterms:modified>
</cp:coreProperties>
</file>