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B707" w14:textId="77777777" w:rsidR="20931514" w:rsidRPr="00B75EA2" w:rsidRDefault="20931514" w:rsidP="7ECBB2FE">
      <w:pPr>
        <w:spacing w:after="0" w:line="240" w:lineRule="auto"/>
        <w:jc w:val="center"/>
        <w:rPr>
          <w:rFonts w:ascii="Calibri" w:eastAsia="Calibri" w:hAnsi="Calibri" w:cs="Calibri"/>
          <w:b/>
          <w:bCs/>
          <w:sz w:val="24"/>
          <w:szCs w:val="24"/>
          <w:lang w:val="pl-PL"/>
        </w:rPr>
      </w:pPr>
      <w:r w:rsidRPr="00B75EA2">
        <w:rPr>
          <w:rFonts w:ascii="Calibri" w:eastAsia="Calibri" w:hAnsi="Calibri" w:cs="Calibri"/>
          <w:b/>
          <w:bCs/>
          <w:sz w:val="24"/>
          <w:szCs w:val="24"/>
          <w:lang w:val="pl-PL"/>
        </w:rPr>
        <w:t>Cisco wprowadza Webex Hologram – rozwiązanie do organizacji spotkań wykorzystujące rozszerzoną rzeczywistość</w:t>
      </w:r>
    </w:p>
    <w:p w14:paraId="2A7B819A" w14:textId="77777777" w:rsidR="20931514" w:rsidRPr="002749C9" w:rsidRDefault="20931514" w:rsidP="7ECBB2FE">
      <w:pPr>
        <w:spacing w:after="0" w:line="240" w:lineRule="auto"/>
        <w:jc w:val="center"/>
        <w:rPr>
          <w:rFonts w:ascii="Calibri" w:eastAsia="Calibri" w:hAnsi="Calibri" w:cs="Calibri"/>
          <w:color w:val="282828"/>
          <w:sz w:val="16"/>
          <w:szCs w:val="16"/>
          <w:lang w:val="pl-PL"/>
        </w:rPr>
      </w:pPr>
      <w:r w:rsidRPr="00B75EA2">
        <w:rPr>
          <w:rFonts w:ascii="Calibri" w:eastAsia="Calibri" w:hAnsi="Calibri" w:cs="Calibri"/>
          <w:b/>
          <w:bCs/>
          <w:color w:val="282828"/>
          <w:sz w:val="24"/>
          <w:szCs w:val="24"/>
          <w:lang w:val="pl-PL"/>
        </w:rPr>
        <w:t xml:space="preserve"> </w:t>
      </w:r>
    </w:p>
    <w:p w14:paraId="5F27C6A9" w14:textId="77777777" w:rsidR="20931514" w:rsidRPr="002749C9" w:rsidRDefault="20931514" w:rsidP="7ECBB2FE">
      <w:pPr>
        <w:spacing w:after="0" w:line="240" w:lineRule="auto"/>
        <w:jc w:val="center"/>
        <w:rPr>
          <w:rFonts w:ascii="Calibri" w:eastAsia="Calibri" w:hAnsi="Calibri" w:cs="Calibri"/>
          <w:color w:val="282828"/>
          <w:sz w:val="16"/>
          <w:szCs w:val="16"/>
          <w:lang w:val="pl-PL"/>
        </w:rPr>
      </w:pPr>
      <w:r w:rsidRPr="002749C9">
        <w:rPr>
          <w:rFonts w:ascii="Calibri" w:eastAsia="Calibri" w:hAnsi="Calibri" w:cs="Calibri"/>
          <w:color w:val="282828"/>
          <w:sz w:val="16"/>
          <w:szCs w:val="16"/>
          <w:lang w:val="pl-PL"/>
        </w:rPr>
        <w:t xml:space="preserve"> </w:t>
      </w:r>
    </w:p>
    <w:p w14:paraId="13FD39CF" w14:textId="2CA23AFD" w:rsidR="20931514" w:rsidRPr="00B75EA2" w:rsidRDefault="00B75EA2" w:rsidP="00B75EA2">
      <w:pPr>
        <w:spacing w:after="0" w:line="276" w:lineRule="auto"/>
        <w:rPr>
          <w:rFonts w:ascii="Calibri" w:eastAsia="Calibri" w:hAnsi="Calibri" w:cs="Calibri"/>
          <w:b/>
          <w:bCs/>
          <w:lang w:val="pl-PL"/>
        </w:rPr>
      </w:pPr>
      <w:r w:rsidRPr="00B75EA2">
        <w:rPr>
          <w:rFonts w:ascii="Calibri" w:eastAsia="Calibri" w:hAnsi="Calibri" w:cs="Calibri"/>
          <w:b/>
          <w:bCs/>
          <w:lang w:val="pl-PL"/>
        </w:rPr>
        <w:t>Najważniejsze informacje</w:t>
      </w:r>
      <w:r w:rsidR="20931514" w:rsidRPr="00B75EA2">
        <w:rPr>
          <w:rFonts w:ascii="Calibri" w:eastAsia="Calibri" w:hAnsi="Calibri" w:cs="Calibri"/>
          <w:b/>
          <w:bCs/>
          <w:lang w:val="pl-PL"/>
        </w:rPr>
        <w:t>:</w:t>
      </w:r>
    </w:p>
    <w:p w14:paraId="749F69B3" w14:textId="4E2E513F" w:rsidR="20931514" w:rsidRPr="002749C9" w:rsidRDefault="20931514" w:rsidP="00B75EA2">
      <w:pPr>
        <w:spacing w:after="0" w:line="276" w:lineRule="auto"/>
        <w:ind w:left="360" w:hanging="360"/>
        <w:rPr>
          <w:rFonts w:ascii="Calibri" w:eastAsia="Calibri" w:hAnsi="Calibri" w:cs="Calibri"/>
          <w:lang w:val="pl-PL"/>
        </w:rPr>
      </w:pPr>
      <w:r w:rsidRPr="002749C9">
        <w:rPr>
          <w:rFonts w:ascii="Symbol" w:eastAsia="Symbol" w:hAnsi="Symbol" w:cs="Symbol"/>
          <w:lang w:val="pl-PL"/>
        </w:rPr>
        <w:t></w:t>
      </w:r>
      <w:r w:rsidRPr="002749C9">
        <w:rPr>
          <w:rFonts w:ascii="Times New Roman" w:eastAsia="Times New Roman" w:hAnsi="Times New Roman" w:cs="Times New Roman"/>
          <w:sz w:val="14"/>
          <w:szCs w:val="14"/>
          <w:lang w:val="pl-PL"/>
        </w:rPr>
        <w:t xml:space="preserve">       </w:t>
      </w:r>
      <w:r w:rsidRPr="002749C9">
        <w:rPr>
          <w:rFonts w:ascii="Calibri" w:eastAsia="Calibri" w:hAnsi="Calibri" w:cs="Calibri"/>
          <w:lang w:val="pl-PL"/>
        </w:rPr>
        <w:t>Webex Hologram to połączenie bogatej funkcjonalności</w:t>
      </w:r>
      <w:r w:rsidR="00721179">
        <w:rPr>
          <w:rFonts w:ascii="Calibri" w:eastAsia="Calibri" w:hAnsi="Calibri" w:cs="Calibri"/>
          <w:lang w:val="pl-PL"/>
        </w:rPr>
        <w:t xml:space="preserve"> Cisco</w:t>
      </w:r>
      <w:r w:rsidRPr="002749C9">
        <w:rPr>
          <w:rFonts w:ascii="Calibri" w:eastAsia="Calibri" w:hAnsi="Calibri" w:cs="Calibri"/>
          <w:lang w:val="pl-PL"/>
        </w:rPr>
        <w:t xml:space="preserve"> </w:t>
      </w:r>
      <w:proofErr w:type="spellStart"/>
      <w:r w:rsidRPr="002749C9">
        <w:rPr>
          <w:rFonts w:ascii="Calibri" w:eastAsia="Calibri" w:hAnsi="Calibri" w:cs="Calibri"/>
          <w:lang w:val="pl-PL"/>
        </w:rPr>
        <w:t>Webex</w:t>
      </w:r>
      <w:proofErr w:type="spellEnd"/>
      <w:r w:rsidRPr="002749C9">
        <w:rPr>
          <w:rFonts w:ascii="Calibri" w:eastAsia="Calibri" w:hAnsi="Calibri" w:cs="Calibri"/>
          <w:lang w:val="pl-PL"/>
        </w:rPr>
        <w:t xml:space="preserve"> </w:t>
      </w:r>
      <w:r w:rsidR="00721179">
        <w:rPr>
          <w:rFonts w:ascii="Calibri" w:eastAsia="Calibri" w:hAnsi="Calibri" w:cs="Calibri"/>
          <w:lang w:val="pl-PL"/>
        </w:rPr>
        <w:t>w zakresie</w:t>
      </w:r>
      <w:r w:rsidRPr="002749C9">
        <w:rPr>
          <w:rFonts w:ascii="Calibri" w:eastAsia="Calibri" w:hAnsi="Calibri" w:cs="Calibri"/>
          <w:lang w:val="pl-PL"/>
        </w:rPr>
        <w:t xml:space="preserve"> organizacji spotkań i trójwymiarowych hologramów.</w:t>
      </w:r>
    </w:p>
    <w:p w14:paraId="22A6FE60" w14:textId="452023F7" w:rsidR="20931514" w:rsidRPr="002749C9" w:rsidRDefault="20931514" w:rsidP="00B75EA2">
      <w:pPr>
        <w:spacing w:after="0" w:line="276" w:lineRule="auto"/>
        <w:ind w:left="360" w:hanging="360"/>
        <w:rPr>
          <w:rFonts w:ascii="Calibri" w:eastAsia="Calibri" w:hAnsi="Calibri" w:cs="Calibri"/>
          <w:lang w:val="pl-PL"/>
        </w:rPr>
      </w:pPr>
      <w:r w:rsidRPr="002749C9">
        <w:rPr>
          <w:rFonts w:ascii="Symbol" w:eastAsia="Symbol" w:hAnsi="Symbol" w:cs="Symbol"/>
          <w:lang w:val="pl-PL"/>
        </w:rPr>
        <w:t></w:t>
      </w:r>
      <w:r w:rsidRPr="002749C9">
        <w:rPr>
          <w:rFonts w:ascii="Times New Roman" w:eastAsia="Times New Roman" w:hAnsi="Times New Roman" w:cs="Times New Roman"/>
          <w:sz w:val="14"/>
          <w:szCs w:val="14"/>
          <w:lang w:val="pl-PL"/>
        </w:rPr>
        <w:t xml:space="preserve">       </w:t>
      </w:r>
      <w:r w:rsidRPr="002749C9">
        <w:rPr>
          <w:rFonts w:ascii="Calibri" w:eastAsia="Calibri" w:hAnsi="Calibri" w:cs="Calibri"/>
          <w:lang w:val="pl-PL"/>
        </w:rPr>
        <w:t>Rozwiązanie wykorzystuje technologię rozszerzonej rzeczywistości (AR</w:t>
      </w:r>
      <w:r w:rsidR="005A5BCC">
        <w:rPr>
          <w:rFonts w:ascii="Calibri" w:eastAsia="Calibri" w:hAnsi="Calibri" w:cs="Calibri"/>
          <w:lang w:val="pl-PL"/>
        </w:rPr>
        <w:t xml:space="preserve">) </w:t>
      </w:r>
      <w:r w:rsidR="002932E1">
        <w:rPr>
          <w:rFonts w:ascii="Calibri" w:eastAsia="Calibri" w:hAnsi="Calibri" w:cs="Calibri"/>
          <w:lang w:val="pl-PL"/>
        </w:rPr>
        <w:t xml:space="preserve">i </w:t>
      </w:r>
      <w:r w:rsidR="005A5BCC">
        <w:rPr>
          <w:rFonts w:ascii="Calibri" w:eastAsia="Calibri" w:hAnsi="Calibri" w:cs="Calibri"/>
          <w:lang w:val="pl-PL"/>
        </w:rPr>
        <w:t>pozwala</w:t>
      </w:r>
      <w:r w:rsidRPr="002749C9">
        <w:rPr>
          <w:rFonts w:ascii="Calibri" w:eastAsia="Calibri" w:hAnsi="Calibri" w:cs="Calibri"/>
          <w:lang w:val="pl-PL"/>
        </w:rPr>
        <w:t xml:space="preserve"> wypełnić lukę między pracą grupową przebiegającą wirtualnie i osobiście.</w:t>
      </w:r>
    </w:p>
    <w:p w14:paraId="7B797693" w14:textId="77777777" w:rsidR="20931514" w:rsidRPr="002749C9" w:rsidRDefault="20931514" w:rsidP="00B75EA2">
      <w:pPr>
        <w:spacing w:after="0" w:line="276" w:lineRule="auto"/>
        <w:ind w:left="360" w:hanging="360"/>
        <w:rPr>
          <w:rFonts w:ascii="Calibri" w:eastAsia="Calibri" w:hAnsi="Calibri" w:cs="Calibri"/>
          <w:lang w:val="pl-PL"/>
        </w:rPr>
      </w:pPr>
      <w:r w:rsidRPr="002749C9">
        <w:rPr>
          <w:rFonts w:ascii="Symbol" w:eastAsia="Symbol" w:hAnsi="Symbol" w:cs="Symbol"/>
          <w:lang w:val="pl-PL"/>
        </w:rPr>
        <w:t></w:t>
      </w:r>
      <w:r w:rsidRPr="002749C9">
        <w:rPr>
          <w:rFonts w:ascii="Times New Roman" w:eastAsia="Times New Roman" w:hAnsi="Times New Roman" w:cs="Times New Roman"/>
          <w:sz w:val="14"/>
          <w:szCs w:val="14"/>
          <w:lang w:val="pl-PL"/>
        </w:rPr>
        <w:t xml:space="preserve">       </w:t>
      </w:r>
      <w:r w:rsidRPr="002749C9">
        <w:rPr>
          <w:rFonts w:ascii="Calibri" w:eastAsia="Calibri" w:hAnsi="Calibri" w:cs="Calibri"/>
          <w:lang w:val="pl-PL"/>
        </w:rPr>
        <w:t>Fotorealistyczna technologia holograficzna zapewniająca obraz w czasie rzeczywistym pomaga zdalnie prowadzić szkolenia i wspólnie rozwiązywać problemy.</w:t>
      </w:r>
    </w:p>
    <w:p w14:paraId="7DC6CD1A" w14:textId="77777777" w:rsidR="20931514" w:rsidRPr="002749C9" w:rsidRDefault="20931514" w:rsidP="00B75EA2">
      <w:pPr>
        <w:spacing w:after="0" w:line="276" w:lineRule="auto"/>
        <w:rPr>
          <w:rFonts w:ascii="Calibri" w:eastAsia="Calibri" w:hAnsi="Calibri" w:cs="Calibri"/>
          <w:lang w:val="pl-PL"/>
        </w:rPr>
      </w:pPr>
      <w:r w:rsidRPr="002749C9">
        <w:rPr>
          <w:rFonts w:ascii="Calibri" w:eastAsia="Calibri" w:hAnsi="Calibri" w:cs="Calibri"/>
          <w:lang w:val="pl-PL"/>
        </w:rPr>
        <w:t xml:space="preserve"> </w:t>
      </w:r>
    </w:p>
    <w:p w14:paraId="4EB74745" w14:textId="47325E37" w:rsidR="20931514" w:rsidRPr="002749C9" w:rsidRDefault="20931514" w:rsidP="005A5BCC">
      <w:pPr>
        <w:spacing w:after="0" w:line="276" w:lineRule="auto"/>
        <w:jc w:val="both"/>
        <w:rPr>
          <w:rFonts w:ascii="Calibri" w:eastAsia="Calibri" w:hAnsi="Calibri" w:cs="Calibri"/>
          <w:lang w:val="pl-PL"/>
        </w:rPr>
      </w:pPr>
      <w:r w:rsidRPr="005A5BCC">
        <w:rPr>
          <w:rFonts w:ascii="Calibri" w:eastAsia="Calibri" w:hAnsi="Calibri" w:cs="Calibri"/>
          <w:b/>
          <w:bCs/>
          <w:lang w:val="pl-PL"/>
        </w:rPr>
        <w:t xml:space="preserve">San </w:t>
      </w:r>
      <w:proofErr w:type="spellStart"/>
      <w:r w:rsidRPr="005A5BCC">
        <w:rPr>
          <w:rFonts w:ascii="Calibri" w:eastAsia="Calibri" w:hAnsi="Calibri" w:cs="Calibri"/>
          <w:b/>
          <w:bCs/>
          <w:lang w:val="pl-PL"/>
        </w:rPr>
        <w:t>Jose</w:t>
      </w:r>
      <w:proofErr w:type="spellEnd"/>
      <w:r w:rsidRPr="005A5BCC">
        <w:rPr>
          <w:rFonts w:ascii="Calibri" w:eastAsia="Calibri" w:hAnsi="Calibri" w:cs="Calibri"/>
          <w:b/>
          <w:bCs/>
          <w:lang w:val="pl-PL"/>
        </w:rPr>
        <w:t>, Kalifornia – 2</w:t>
      </w:r>
      <w:r w:rsidR="00AD21D2">
        <w:rPr>
          <w:rFonts w:ascii="Calibri" w:eastAsia="Calibri" w:hAnsi="Calibri" w:cs="Calibri"/>
          <w:b/>
          <w:bCs/>
          <w:lang w:val="pl-PL"/>
        </w:rPr>
        <w:t>9</w:t>
      </w:r>
      <w:r w:rsidRPr="005A5BCC">
        <w:rPr>
          <w:rFonts w:ascii="Calibri" w:eastAsia="Calibri" w:hAnsi="Calibri" w:cs="Calibri"/>
          <w:b/>
          <w:bCs/>
          <w:lang w:val="pl-PL"/>
        </w:rPr>
        <w:t xml:space="preserve"> października 2021 r. –</w:t>
      </w:r>
      <w:r w:rsidRPr="002749C9">
        <w:rPr>
          <w:rFonts w:ascii="Calibri" w:eastAsia="Calibri" w:hAnsi="Calibri" w:cs="Calibri"/>
          <w:lang w:val="pl-PL"/>
        </w:rPr>
        <w:t xml:space="preserve"> </w:t>
      </w:r>
      <w:r w:rsidR="005A5BCC">
        <w:rPr>
          <w:rFonts w:ascii="Calibri" w:eastAsia="Calibri" w:hAnsi="Calibri" w:cs="Calibri"/>
          <w:lang w:val="pl-PL"/>
        </w:rPr>
        <w:t>Podczas</w:t>
      </w:r>
      <w:r w:rsidRPr="002749C9">
        <w:rPr>
          <w:rFonts w:ascii="Calibri" w:eastAsia="Calibri" w:hAnsi="Calibri" w:cs="Calibri"/>
          <w:lang w:val="pl-PL"/>
        </w:rPr>
        <w:t xml:space="preserve"> konferencji WebexOne firma Cisco zorganizowała przedpremierowy pokaz hybrydowego </w:t>
      </w:r>
      <w:r w:rsidR="005A5BCC">
        <w:rPr>
          <w:rFonts w:ascii="Calibri" w:eastAsia="Calibri" w:hAnsi="Calibri" w:cs="Calibri"/>
          <w:lang w:val="pl-PL"/>
        </w:rPr>
        <w:t>narzędzia</w:t>
      </w:r>
      <w:r w:rsidRPr="002749C9">
        <w:rPr>
          <w:rFonts w:ascii="Calibri" w:eastAsia="Calibri" w:hAnsi="Calibri" w:cs="Calibri"/>
          <w:lang w:val="pl-PL"/>
        </w:rPr>
        <w:t xml:space="preserve"> nowej generacji do pracy grupowej. Webex Hologram to jedyne na rynku rozwiązanie działające w czasie rzeczywistym, które wykorzystuje technologię okularów </w:t>
      </w:r>
      <w:r w:rsidR="005A5BCC">
        <w:rPr>
          <w:rFonts w:ascii="Calibri" w:eastAsia="Calibri" w:hAnsi="Calibri" w:cs="Calibri"/>
          <w:lang w:val="pl-PL"/>
        </w:rPr>
        <w:t>do</w:t>
      </w:r>
      <w:r w:rsidRPr="002749C9">
        <w:rPr>
          <w:rFonts w:ascii="Calibri" w:eastAsia="Calibri" w:hAnsi="Calibri" w:cs="Calibri"/>
          <w:lang w:val="pl-PL"/>
        </w:rPr>
        <w:t xml:space="preserve"> rozszerzon</w:t>
      </w:r>
      <w:r w:rsidR="005A5BCC">
        <w:rPr>
          <w:rFonts w:ascii="Calibri" w:eastAsia="Calibri" w:hAnsi="Calibri" w:cs="Calibri"/>
          <w:lang w:val="pl-PL"/>
        </w:rPr>
        <w:t>ej</w:t>
      </w:r>
      <w:r w:rsidRPr="002749C9">
        <w:rPr>
          <w:rFonts w:ascii="Calibri" w:eastAsia="Calibri" w:hAnsi="Calibri" w:cs="Calibri"/>
          <w:lang w:val="pl-PL"/>
        </w:rPr>
        <w:t xml:space="preserve"> rzeczywistości, łącząc bogatą funkcjonalność Webex do organizacji spotkań z</w:t>
      </w:r>
      <w:r w:rsidR="002932E1">
        <w:rPr>
          <w:rFonts w:ascii="Calibri" w:eastAsia="Calibri" w:hAnsi="Calibri" w:cs="Calibri"/>
          <w:lang w:val="pl-PL"/>
        </w:rPr>
        <w:t xml:space="preserve"> </w:t>
      </w:r>
      <w:r w:rsidRPr="002749C9">
        <w:rPr>
          <w:rFonts w:ascii="Calibri" w:eastAsia="Calibri" w:hAnsi="Calibri" w:cs="Calibri"/>
          <w:lang w:val="pl-PL"/>
        </w:rPr>
        <w:t>trójwymiarowymi hologramami.</w:t>
      </w:r>
    </w:p>
    <w:p w14:paraId="68360066" w14:textId="77777777" w:rsidR="20931514" w:rsidRPr="002749C9" w:rsidRDefault="20931514" w:rsidP="005A5BCC">
      <w:pPr>
        <w:spacing w:after="0" w:line="276" w:lineRule="auto"/>
        <w:jc w:val="both"/>
        <w:rPr>
          <w:rFonts w:ascii="Calibri" w:eastAsia="Calibri" w:hAnsi="Calibri" w:cs="Calibri"/>
          <w:lang w:val="pl-PL"/>
        </w:rPr>
      </w:pPr>
      <w:r w:rsidRPr="002749C9">
        <w:rPr>
          <w:rFonts w:ascii="Calibri" w:eastAsia="Calibri" w:hAnsi="Calibri" w:cs="Calibri"/>
          <w:lang w:val="pl-PL"/>
        </w:rPr>
        <w:t xml:space="preserve"> </w:t>
      </w:r>
    </w:p>
    <w:p w14:paraId="7ABA3D31" w14:textId="6ABB8511" w:rsidR="20931514" w:rsidRPr="002749C9" w:rsidRDefault="005A5BCC" w:rsidP="005A5BCC">
      <w:pPr>
        <w:spacing w:after="0" w:line="276" w:lineRule="auto"/>
        <w:jc w:val="both"/>
        <w:rPr>
          <w:rFonts w:ascii="Calibri" w:eastAsia="Calibri" w:hAnsi="Calibri" w:cs="Calibri"/>
          <w:lang w:val="pl-PL"/>
        </w:rPr>
      </w:pPr>
      <w:r>
        <w:rPr>
          <w:rFonts w:ascii="Calibri" w:eastAsia="Calibri" w:hAnsi="Calibri" w:cs="Calibri"/>
          <w:lang w:val="pl-PL"/>
        </w:rPr>
        <w:t xml:space="preserve">Jak wynika z badania </w:t>
      </w:r>
      <w:hyperlink r:id="rId10" w:history="1">
        <w:r w:rsidRPr="002932E1">
          <w:rPr>
            <w:rStyle w:val="Hipercze"/>
            <w:rFonts w:ascii="Calibri" w:eastAsia="Calibri" w:hAnsi="Calibri" w:cs="Calibri"/>
            <w:lang w:val="pl-PL"/>
          </w:rPr>
          <w:t xml:space="preserve">Cisco </w:t>
        </w:r>
        <w:proofErr w:type="spellStart"/>
        <w:r w:rsidRPr="002932E1">
          <w:rPr>
            <w:rStyle w:val="Hipercze"/>
            <w:rFonts w:ascii="Calibri" w:eastAsia="Calibri" w:hAnsi="Calibri" w:cs="Calibri"/>
            <w:lang w:val="pl-PL"/>
          </w:rPr>
          <w:t>Hybrid</w:t>
        </w:r>
        <w:proofErr w:type="spellEnd"/>
        <w:r w:rsidRPr="002932E1">
          <w:rPr>
            <w:rStyle w:val="Hipercze"/>
            <w:rFonts w:ascii="Calibri" w:eastAsia="Calibri" w:hAnsi="Calibri" w:cs="Calibri"/>
            <w:lang w:val="pl-PL"/>
          </w:rPr>
          <w:t xml:space="preserve"> </w:t>
        </w:r>
        <w:proofErr w:type="spellStart"/>
        <w:r w:rsidRPr="002932E1">
          <w:rPr>
            <w:rStyle w:val="Hipercze"/>
            <w:rFonts w:ascii="Calibri" w:eastAsia="Calibri" w:hAnsi="Calibri" w:cs="Calibri"/>
            <w:lang w:val="pl-PL"/>
          </w:rPr>
          <w:t>Work</w:t>
        </w:r>
        <w:proofErr w:type="spellEnd"/>
        <w:r w:rsidRPr="002932E1">
          <w:rPr>
            <w:rStyle w:val="Hipercze"/>
            <w:rFonts w:ascii="Calibri" w:eastAsia="Calibri" w:hAnsi="Calibri" w:cs="Calibri"/>
            <w:lang w:val="pl-PL"/>
          </w:rPr>
          <w:t xml:space="preserve"> Index</w:t>
        </w:r>
      </w:hyperlink>
      <w:r>
        <w:rPr>
          <w:rFonts w:ascii="Calibri" w:eastAsia="Calibri" w:hAnsi="Calibri" w:cs="Calibri"/>
          <w:lang w:val="pl-PL"/>
        </w:rPr>
        <w:t xml:space="preserve"> </w:t>
      </w:r>
      <w:r w:rsidR="20931514" w:rsidRPr="002749C9">
        <w:rPr>
          <w:rFonts w:ascii="Calibri" w:eastAsia="Calibri" w:hAnsi="Calibri" w:cs="Calibri"/>
          <w:lang w:val="pl-PL"/>
        </w:rPr>
        <w:t xml:space="preserve">64% pracowników deklaruje, że możliwość pracy zdalnej bezpośrednio przekłada się na ich decyzję o tym, czy zostaną, </w:t>
      </w:r>
      <w:r>
        <w:rPr>
          <w:rFonts w:ascii="Calibri" w:eastAsia="Calibri" w:hAnsi="Calibri" w:cs="Calibri"/>
          <w:lang w:val="pl-PL"/>
        </w:rPr>
        <w:t xml:space="preserve">lub </w:t>
      </w:r>
      <w:r w:rsidR="20931514" w:rsidRPr="002749C9">
        <w:rPr>
          <w:rFonts w:ascii="Calibri" w:eastAsia="Calibri" w:hAnsi="Calibri" w:cs="Calibri"/>
          <w:lang w:val="pl-PL"/>
        </w:rPr>
        <w:t xml:space="preserve">odejdą z </w:t>
      </w:r>
      <w:r w:rsidR="003F631E">
        <w:rPr>
          <w:rFonts w:ascii="Calibri" w:eastAsia="Calibri" w:hAnsi="Calibri" w:cs="Calibri"/>
          <w:lang w:val="pl-PL"/>
        </w:rPr>
        <w:t>organizacji</w:t>
      </w:r>
      <w:r w:rsidR="20931514" w:rsidRPr="002749C9">
        <w:rPr>
          <w:rFonts w:ascii="Calibri" w:eastAsia="Calibri" w:hAnsi="Calibri" w:cs="Calibri"/>
          <w:lang w:val="pl-PL"/>
        </w:rPr>
        <w:t>, co oznacza, że firmy będą coraz częściej oferować elastyczne formy</w:t>
      </w:r>
      <w:r w:rsidR="003F631E">
        <w:rPr>
          <w:rFonts w:ascii="Calibri" w:eastAsia="Calibri" w:hAnsi="Calibri" w:cs="Calibri"/>
          <w:lang w:val="pl-PL"/>
        </w:rPr>
        <w:t xml:space="preserve"> pracy</w:t>
      </w:r>
      <w:r w:rsidR="20931514" w:rsidRPr="002749C9">
        <w:rPr>
          <w:rFonts w:ascii="Calibri" w:eastAsia="Calibri" w:hAnsi="Calibri" w:cs="Calibri"/>
          <w:lang w:val="pl-PL"/>
        </w:rPr>
        <w:t>. To duże wyzwanie dla zespołów, które muszą współpracować ze sobą w sposób praktyczny, np. projektując lub prowadząc szkolenia z wykorzystaniem fizycznych przedmiotów. Dzięki technologii holograficznej Webex Hologram uczestnicy mogą teraz kontaktować się ze sobą w sposób</w:t>
      </w:r>
      <w:r>
        <w:rPr>
          <w:rFonts w:ascii="Calibri" w:eastAsia="Calibri" w:hAnsi="Calibri" w:cs="Calibri"/>
          <w:lang w:val="pl-PL"/>
        </w:rPr>
        <w:t>, który był</w:t>
      </w:r>
      <w:r w:rsidR="20931514" w:rsidRPr="002749C9">
        <w:rPr>
          <w:rFonts w:ascii="Calibri" w:eastAsia="Calibri" w:hAnsi="Calibri" w:cs="Calibri"/>
          <w:lang w:val="pl-PL"/>
        </w:rPr>
        <w:t xml:space="preserve"> wcześniej możliwy tylko </w:t>
      </w:r>
      <w:r>
        <w:rPr>
          <w:rFonts w:ascii="Calibri" w:eastAsia="Calibri" w:hAnsi="Calibri" w:cs="Calibri"/>
          <w:lang w:val="pl-PL"/>
        </w:rPr>
        <w:t>w przypadku</w:t>
      </w:r>
      <w:r w:rsidR="20931514" w:rsidRPr="002749C9">
        <w:rPr>
          <w:rFonts w:ascii="Calibri" w:eastAsia="Calibri" w:hAnsi="Calibri" w:cs="Calibri"/>
          <w:lang w:val="pl-PL"/>
        </w:rPr>
        <w:t xml:space="preserve"> osobist</w:t>
      </w:r>
      <w:r>
        <w:rPr>
          <w:rFonts w:ascii="Calibri" w:eastAsia="Calibri" w:hAnsi="Calibri" w:cs="Calibri"/>
          <w:lang w:val="pl-PL"/>
        </w:rPr>
        <w:t>ego</w:t>
      </w:r>
      <w:r w:rsidR="20931514" w:rsidRPr="002749C9">
        <w:rPr>
          <w:rFonts w:ascii="Calibri" w:eastAsia="Calibri" w:hAnsi="Calibri" w:cs="Calibri"/>
          <w:lang w:val="pl-PL"/>
        </w:rPr>
        <w:t xml:space="preserve"> spotkani</w:t>
      </w:r>
      <w:r>
        <w:rPr>
          <w:rFonts w:ascii="Calibri" w:eastAsia="Calibri" w:hAnsi="Calibri" w:cs="Calibri"/>
          <w:lang w:val="pl-PL"/>
        </w:rPr>
        <w:t>a</w:t>
      </w:r>
      <w:r w:rsidR="20931514" w:rsidRPr="002749C9">
        <w:rPr>
          <w:rFonts w:ascii="Calibri" w:eastAsia="Calibri" w:hAnsi="Calibri" w:cs="Calibri"/>
          <w:lang w:val="pl-PL"/>
        </w:rPr>
        <w:t>.</w:t>
      </w:r>
    </w:p>
    <w:p w14:paraId="55CA6F78" w14:textId="77777777" w:rsidR="20931514" w:rsidRPr="002749C9" w:rsidRDefault="20931514" w:rsidP="005A5BCC">
      <w:pPr>
        <w:spacing w:after="0" w:line="276" w:lineRule="auto"/>
        <w:jc w:val="both"/>
        <w:rPr>
          <w:rFonts w:ascii="Calibri" w:eastAsia="Calibri" w:hAnsi="Calibri" w:cs="Calibri"/>
          <w:lang w:val="pl-PL"/>
        </w:rPr>
      </w:pPr>
      <w:r w:rsidRPr="002749C9">
        <w:rPr>
          <w:rFonts w:ascii="Calibri" w:eastAsia="Calibri" w:hAnsi="Calibri" w:cs="Calibri"/>
          <w:lang w:val="pl-PL"/>
        </w:rPr>
        <w:t xml:space="preserve"> </w:t>
      </w:r>
    </w:p>
    <w:p w14:paraId="5223335F" w14:textId="2969AB5C" w:rsidR="20931514" w:rsidRPr="002749C9" w:rsidRDefault="20931514" w:rsidP="005A5BCC">
      <w:pPr>
        <w:spacing w:after="0" w:line="276" w:lineRule="auto"/>
        <w:jc w:val="both"/>
        <w:rPr>
          <w:rFonts w:ascii="Calibri" w:eastAsia="Calibri" w:hAnsi="Calibri" w:cs="Calibri"/>
          <w:lang w:val="pl-PL"/>
        </w:rPr>
      </w:pPr>
      <w:r w:rsidRPr="002749C9">
        <w:rPr>
          <w:rFonts w:ascii="Calibri" w:eastAsia="Calibri" w:hAnsi="Calibri" w:cs="Calibri"/>
          <w:lang w:val="pl-PL"/>
        </w:rPr>
        <w:t xml:space="preserve">„Misją Cisco jest zapewnienie takich samych warunków pracy – niezależenie od lokalizacji – trzem miliardom pracowników na naszej planecie, którzy pracują </w:t>
      </w:r>
      <w:r w:rsidR="003F631E">
        <w:rPr>
          <w:rFonts w:ascii="Calibri" w:eastAsia="Calibri" w:hAnsi="Calibri" w:cs="Calibri"/>
          <w:lang w:val="pl-PL"/>
        </w:rPr>
        <w:t>z wykorzystaniem narzędzi cyfrowych</w:t>
      </w:r>
      <w:r w:rsidRPr="002749C9">
        <w:rPr>
          <w:rFonts w:ascii="Calibri" w:eastAsia="Calibri" w:hAnsi="Calibri" w:cs="Calibri"/>
          <w:lang w:val="pl-PL"/>
        </w:rPr>
        <w:t xml:space="preserve">” — powiedział </w:t>
      </w:r>
      <w:proofErr w:type="spellStart"/>
      <w:r w:rsidRPr="002749C9">
        <w:rPr>
          <w:rFonts w:ascii="Calibri" w:eastAsia="Calibri" w:hAnsi="Calibri" w:cs="Calibri"/>
          <w:lang w:val="pl-PL"/>
        </w:rPr>
        <w:t>Jeetu</w:t>
      </w:r>
      <w:proofErr w:type="spellEnd"/>
      <w:r w:rsidRPr="002749C9">
        <w:rPr>
          <w:rFonts w:ascii="Calibri" w:eastAsia="Calibri" w:hAnsi="Calibri" w:cs="Calibri"/>
          <w:lang w:val="pl-PL"/>
        </w:rPr>
        <w:t xml:space="preserve"> </w:t>
      </w:r>
      <w:proofErr w:type="spellStart"/>
      <w:r w:rsidRPr="002749C9">
        <w:rPr>
          <w:rFonts w:ascii="Calibri" w:eastAsia="Calibri" w:hAnsi="Calibri" w:cs="Calibri"/>
          <w:lang w:val="pl-PL"/>
        </w:rPr>
        <w:t>Patel</w:t>
      </w:r>
      <w:proofErr w:type="spellEnd"/>
      <w:r w:rsidRPr="002749C9">
        <w:rPr>
          <w:rFonts w:ascii="Calibri" w:eastAsia="Calibri" w:hAnsi="Calibri" w:cs="Calibri"/>
          <w:lang w:val="pl-PL"/>
        </w:rPr>
        <w:t>, wiceprezes i dyrektor generalny Cisco Security and Collaboration. „Webex Hologram to duży krok w kierunku realizacji nasze</w:t>
      </w:r>
      <w:r w:rsidR="005A5BCC">
        <w:rPr>
          <w:rFonts w:ascii="Calibri" w:eastAsia="Calibri" w:hAnsi="Calibri" w:cs="Calibri"/>
          <w:lang w:val="pl-PL"/>
        </w:rPr>
        <w:t>go</w:t>
      </w:r>
      <w:r w:rsidRPr="002749C9">
        <w:rPr>
          <w:rFonts w:ascii="Calibri" w:eastAsia="Calibri" w:hAnsi="Calibri" w:cs="Calibri"/>
          <w:lang w:val="pl-PL"/>
        </w:rPr>
        <w:t xml:space="preserve"> </w:t>
      </w:r>
      <w:r w:rsidR="005A5BCC">
        <w:rPr>
          <w:rFonts w:ascii="Calibri" w:eastAsia="Calibri" w:hAnsi="Calibri" w:cs="Calibri"/>
          <w:lang w:val="pl-PL"/>
        </w:rPr>
        <w:t>celu</w:t>
      </w:r>
      <w:r w:rsidRPr="002749C9">
        <w:rPr>
          <w:rFonts w:ascii="Calibri" w:eastAsia="Calibri" w:hAnsi="Calibri" w:cs="Calibri"/>
          <w:lang w:val="pl-PL"/>
        </w:rPr>
        <w:t>, jak</w:t>
      </w:r>
      <w:r w:rsidR="005A5BCC">
        <w:rPr>
          <w:rFonts w:ascii="Calibri" w:eastAsia="Calibri" w:hAnsi="Calibri" w:cs="Calibri"/>
          <w:lang w:val="pl-PL"/>
        </w:rPr>
        <w:t>im</w:t>
      </w:r>
      <w:r w:rsidRPr="002749C9">
        <w:rPr>
          <w:rFonts w:ascii="Calibri" w:eastAsia="Calibri" w:hAnsi="Calibri" w:cs="Calibri"/>
          <w:lang w:val="pl-PL"/>
        </w:rPr>
        <w:t xml:space="preserve"> jest zapewnianie środowiska pracy funkcjonującego tak sprawnie, że zacierają</w:t>
      </w:r>
      <w:r w:rsidR="005A5BCC">
        <w:rPr>
          <w:rFonts w:ascii="Calibri" w:eastAsia="Calibri" w:hAnsi="Calibri" w:cs="Calibri"/>
          <w:lang w:val="pl-PL"/>
        </w:rPr>
        <w:t xml:space="preserve"> się</w:t>
      </w:r>
      <w:r w:rsidRPr="002749C9">
        <w:rPr>
          <w:rFonts w:ascii="Calibri" w:eastAsia="Calibri" w:hAnsi="Calibri" w:cs="Calibri"/>
          <w:lang w:val="pl-PL"/>
        </w:rPr>
        <w:t xml:space="preserve"> granice między pracą grupową wykonywaną wirtualnie i osobiście”.</w:t>
      </w:r>
    </w:p>
    <w:p w14:paraId="2B76A91E" w14:textId="162397CE" w:rsidR="20931514" w:rsidRPr="002749C9" w:rsidRDefault="20931514" w:rsidP="005A5BCC">
      <w:pPr>
        <w:spacing w:after="0" w:line="276" w:lineRule="auto"/>
        <w:jc w:val="both"/>
        <w:rPr>
          <w:rFonts w:ascii="Calibri" w:eastAsia="Calibri" w:hAnsi="Calibri" w:cs="Calibri"/>
          <w:lang w:val="pl-PL"/>
        </w:rPr>
      </w:pPr>
      <w:r w:rsidRPr="002749C9">
        <w:rPr>
          <w:lang w:val="pl-PL"/>
        </w:rPr>
        <w:br/>
      </w:r>
      <w:r w:rsidRPr="002749C9">
        <w:rPr>
          <w:rFonts w:ascii="Calibri" w:eastAsia="Calibri" w:hAnsi="Calibri" w:cs="Calibri"/>
          <w:lang w:val="pl-PL"/>
        </w:rPr>
        <w:t xml:space="preserve">Globalne zasady bezpieczeństwa wprowadzone w odpowiedzi na pandemię COVID-19 zwiększyły potrzebę organizowania przez firmy </w:t>
      </w:r>
      <w:r w:rsidR="00EB70C3">
        <w:rPr>
          <w:rFonts w:ascii="Calibri" w:eastAsia="Calibri" w:hAnsi="Calibri" w:cs="Calibri"/>
          <w:lang w:val="pl-PL"/>
        </w:rPr>
        <w:t xml:space="preserve">jeszcze bardziej angażujących </w:t>
      </w:r>
      <w:r w:rsidRPr="002749C9">
        <w:rPr>
          <w:rFonts w:ascii="Calibri" w:eastAsia="Calibri" w:hAnsi="Calibri" w:cs="Calibri"/>
          <w:lang w:val="pl-PL"/>
        </w:rPr>
        <w:t>spotkań w przestrzeni wirtualnej. Na przykład</w:t>
      </w:r>
      <w:r w:rsidR="002749C9">
        <w:rPr>
          <w:rFonts w:ascii="Calibri" w:eastAsia="Calibri" w:hAnsi="Calibri" w:cs="Calibri"/>
          <w:lang w:val="pl-PL"/>
        </w:rPr>
        <w:t>,</w:t>
      </w:r>
      <w:r w:rsidRPr="002749C9">
        <w:rPr>
          <w:rFonts w:ascii="Calibri" w:eastAsia="Calibri" w:hAnsi="Calibri" w:cs="Calibri"/>
          <w:lang w:val="pl-PL"/>
        </w:rPr>
        <w:t xml:space="preserve"> gdy w branży medycznej na rynek trafia nowe urządzenie chirurgiczne, należy szybko przeszkolić lekarzy, techników, zespoły sprzedażowe i wsparcia. Dzięki Webex Hologram takie szkolenie można przeprowadzić zdalnie, aby zaoszczędzić czas i uniknąć konieczności podróżowania</w:t>
      </w:r>
      <w:r w:rsidR="00EB70C3">
        <w:rPr>
          <w:rFonts w:ascii="Calibri" w:eastAsia="Calibri" w:hAnsi="Calibri" w:cs="Calibri"/>
          <w:lang w:val="pl-PL"/>
        </w:rPr>
        <w:t>. Uczestnicy mają</w:t>
      </w:r>
      <w:r w:rsidRPr="002749C9">
        <w:rPr>
          <w:rFonts w:ascii="Calibri" w:eastAsia="Calibri" w:hAnsi="Calibri" w:cs="Calibri"/>
          <w:lang w:val="pl-PL"/>
        </w:rPr>
        <w:t xml:space="preserve"> możliwość obejrzenia urządzenia chirurgicznego pod każdym kątem i w jego rzeczywistym rozmiarze – tak, </w:t>
      </w:r>
      <w:r w:rsidR="00EB70C3">
        <w:rPr>
          <w:rFonts w:ascii="Calibri" w:eastAsia="Calibri" w:hAnsi="Calibri" w:cs="Calibri"/>
          <w:lang w:val="pl-PL"/>
        </w:rPr>
        <w:t xml:space="preserve">aby </w:t>
      </w:r>
      <w:r w:rsidRPr="002749C9">
        <w:rPr>
          <w:rFonts w:ascii="Calibri" w:eastAsia="Calibri" w:hAnsi="Calibri" w:cs="Calibri"/>
          <w:lang w:val="pl-PL"/>
        </w:rPr>
        <w:t>lekarz</w:t>
      </w:r>
      <w:r w:rsidR="00EB70C3">
        <w:rPr>
          <w:rFonts w:ascii="Calibri" w:eastAsia="Calibri" w:hAnsi="Calibri" w:cs="Calibri"/>
          <w:lang w:val="pl-PL"/>
        </w:rPr>
        <w:t xml:space="preserve"> mógł poczuć, że jest obecny na sali</w:t>
      </w:r>
      <w:r w:rsidRPr="002749C9">
        <w:rPr>
          <w:rFonts w:ascii="Calibri" w:eastAsia="Calibri" w:hAnsi="Calibri" w:cs="Calibri"/>
          <w:lang w:val="pl-PL"/>
        </w:rPr>
        <w:t>.</w:t>
      </w:r>
    </w:p>
    <w:p w14:paraId="0242A311" w14:textId="77777777" w:rsidR="20931514" w:rsidRPr="002749C9" w:rsidRDefault="20931514" w:rsidP="005A5BCC">
      <w:pPr>
        <w:spacing w:after="0" w:line="276" w:lineRule="auto"/>
        <w:jc w:val="both"/>
        <w:rPr>
          <w:rFonts w:ascii="Calibri" w:eastAsia="Calibri" w:hAnsi="Calibri" w:cs="Calibri"/>
          <w:lang w:val="pl-PL"/>
        </w:rPr>
      </w:pPr>
      <w:r w:rsidRPr="002749C9">
        <w:rPr>
          <w:rFonts w:ascii="Calibri" w:eastAsia="Calibri" w:hAnsi="Calibri" w:cs="Calibri"/>
          <w:lang w:val="pl-PL"/>
        </w:rPr>
        <w:t xml:space="preserve"> </w:t>
      </w:r>
    </w:p>
    <w:p w14:paraId="51767B5F" w14:textId="55DFC15C" w:rsidR="20931514" w:rsidRPr="002749C9" w:rsidRDefault="20931514" w:rsidP="005A5BCC">
      <w:pPr>
        <w:spacing w:after="0" w:line="276" w:lineRule="auto"/>
        <w:jc w:val="both"/>
        <w:rPr>
          <w:rFonts w:ascii="Calibri" w:eastAsia="Calibri" w:hAnsi="Calibri" w:cs="Calibri"/>
          <w:lang w:val="pl-PL"/>
        </w:rPr>
      </w:pPr>
      <w:r w:rsidRPr="002749C9">
        <w:rPr>
          <w:rFonts w:ascii="Calibri" w:eastAsia="Calibri" w:hAnsi="Calibri" w:cs="Calibri"/>
          <w:lang w:val="pl-PL"/>
        </w:rPr>
        <w:t>„Webex Hologram jest potężnym narzędziem dla naszych inżynierów</w:t>
      </w:r>
      <w:r w:rsidR="003F631E">
        <w:rPr>
          <w:rFonts w:ascii="Calibri" w:eastAsia="Calibri" w:hAnsi="Calibri" w:cs="Calibri"/>
          <w:lang w:val="pl-PL"/>
        </w:rPr>
        <w:t>,</w:t>
      </w:r>
      <w:r w:rsidRPr="002749C9">
        <w:rPr>
          <w:rFonts w:ascii="Calibri" w:eastAsia="Calibri" w:hAnsi="Calibri" w:cs="Calibri"/>
          <w:lang w:val="pl-PL"/>
        </w:rPr>
        <w:t xml:space="preserve"> projektantów, kierowców i zespołów, ponieważ nieustannie poszukujemy innowacji w sportach hybrydowych i wspieramy nasze </w:t>
      </w:r>
      <w:r w:rsidR="00EB70C3">
        <w:rPr>
          <w:rFonts w:ascii="Calibri" w:eastAsia="Calibri" w:hAnsi="Calibri" w:cs="Calibri"/>
          <w:lang w:val="pl-PL"/>
        </w:rPr>
        <w:lastRenderedPageBreak/>
        <w:t>ekipy</w:t>
      </w:r>
      <w:r w:rsidRPr="002749C9">
        <w:rPr>
          <w:rFonts w:ascii="Calibri" w:eastAsia="Calibri" w:hAnsi="Calibri" w:cs="Calibri"/>
          <w:lang w:val="pl-PL"/>
        </w:rPr>
        <w:t xml:space="preserve"> na torach na całym świecie” – powiedział Zak Brown, dyrektor generalny McLaren Racing. „Zamiast wysyłać technika do ekipy wyścigowej lub objaśniać procedury przy wykorzystaniu dwuwymiarowych grafik, dzięki technologii Hologram możemy natychmiast pokazać element silnika pod każdym kątem, zaprezentować wymiary i przekazać instrukcje dotyczące montażu i użytkowania</w:t>
      </w:r>
      <w:r w:rsidR="00EB70C3">
        <w:rPr>
          <w:rFonts w:ascii="Calibri" w:eastAsia="Calibri" w:hAnsi="Calibri" w:cs="Calibri"/>
          <w:lang w:val="pl-PL"/>
        </w:rPr>
        <w:t>. Dzieje się to</w:t>
      </w:r>
      <w:r w:rsidRPr="002749C9">
        <w:rPr>
          <w:rFonts w:ascii="Calibri" w:eastAsia="Calibri" w:hAnsi="Calibri" w:cs="Calibri"/>
          <w:lang w:val="pl-PL"/>
        </w:rPr>
        <w:t xml:space="preserve"> w taki sam sposób, jakby odbywało się to osobiście. To również ogromn</w:t>
      </w:r>
      <w:r w:rsidR="00EB70C3">
        <w:rPr>
          <w:rFonts w:ascii="Calibri" w:eastAsia="Calibri" w:hAnsi="Calibri" w:cs="Calibri"/>
          <w:lang w:val="pl-PL"/>
        </w:rPr>
        <w:t>a</w:t>
      </w:r>
      <w:r w:rsidRPr="002749C9">
        <w:rPr>
          <w:rFonts w:ascii="Calibri" w:eastAsia="Calibri" w:hAnsi="Calibri" w:cs="Calibri"/>
          <w:lang w:val="pl-PL"/>
        </w:rPr>
        <w:t xml:space="preserve"> oszczędnoś</w:t>
      </w:r>
      <w:r w:rsidR="00EB70C3">
        <w:rPr>
          <w:rFonts w:ascii="Calibri" w:eastAsia="Calibri" w:hAnsi="Calibri" w:cs="Calibri"/>
          <w:lang w:val="pl-PL"/>
        </w:rPr>
        <w:t>ć</w:t>
      </w:r>
      <w:r w:rsidRPr="002749C9">
        <w:rPr>
          <w:rFonts w:ascii="Calibri" w:eastAsia="Calibri" w:hAnsi="Calibri" w:cs="Calibri"/>
          <w:lang w:val="pl-PL"/>
        </w:rPr>
        <w:t xml:space="preserve"> czas</w:t>
      </w:r>
      <w:r w:rsidR="00EB70C3">
        <w:rPr>
          <w:rFonts w:ascii="Calibri" w:eastAsia="Calibri" w:hAnsi="Calibri" w:cs="Calibri"/>
          <w:lang w:val="pl-PL"/>
        </w:rPr>
        <w:t xml:space="preserve">u </w:t>
      </w:r>
      <w:r w:rsidRPr="002749C9">
        <w:rPr>
          <w:rFonts w:ascii="Calibri" w:eastAsia="Calibri" w:hAnsi="Calibri" w:cs="Calibri"/>
          <w:lang w:val="pl-PL"/>
        </w:rPr>
        <w:t>spędzon</w:t>
      </w:r>
      <w:r w:rsidR="00EB70C3">
        <w:rPr>
          <w:rFonts w:ascii="Calibri" w:eastAsia="Calibri" w:hAnsi="Calibri" w:cs="Calibri"/>
          <w:lang w:val="pl-PL"/>
        </w:rPr>
        <w:t>ego</w:t>
      </w:r>
      <w:r w:rsidRPr="002749C9">
        <w:rPr>
          <w:rFonts w:ascii="Calibri" w:eastAsia="Calibri" w:hAnsi="Calibri" w:cs="Calibri"/>
          <w:lang w:val="pl-PL"/>
        </w:rPr>
        <w:t xml:space="preserve"> w podróży”.</w:t>
      </w:r>
    </w:p>
    <w:p w14:paraId="4967CE32" w14:textId="77777777" w:rsidR="20931514" w:rsidRPr="002749C9" w:rsidRDefault="20931514" w:rsidP="005A5BCC">
      <w:pPr>
        <w:spacing w:after="0" w:line="276" w:lineRule="auto"/>
        <w:jc w:val="both"/>
        <w:rPr>
          <w:rFonts w:ascii="Calibri" w:eastAsia="Calibri" w:hAnsi="Calibri" w:cs="Calibri"/>
          <w:lang w:val="pl-PL"/>
        </w:rPr>
      </w:pPr>
      <w:r w:rsidRPr="002749C9">
        <w:rPr>
          <w:rFonts w:ascii="Calibri" w:eastAsia="Calibri" w:hAnsi="Calibri" w:cs="Calibri"/>
          <w:lang w:val="pl-PL"/>
        </w:rPr>
        <w:t xml:space="preserve"> </w:t>
      </w:r>
    </w:p>
    <w:p w14:paraId="2E5E271C" w14:textId="089F93CC" w:rsidR="20931514" w:rsidRDefault="00EB70C3" w:rsidP="005A5BCC">
      <w:pPr>
        <w:spacing w:after="0" w:line="276" w:lineRule="auto"/>
        <w:jc w:val="both"/>
        <w:rPr>
          <w:rFonts w:ascii="Calibri" w:eastAsia="Calibri" w:hAnsi="Calibri" w:cs="Calibri"/>
          <w:b/>
          <w:bCs/>
          <w:lang w:val="pl-PL"/>
        </w:rPr>
      </w:pPr>
      <w:r w:rsidRPr="00EB70C3">
        <w:rPr>
          <w:rFonts w:ascii="Calibri" w:eastAsia="Calibri" w:hAnsi="Calibri" w:cs="Calibri"/>
          <w:b/>
          <w:bCs/>
          <w:lang w:val="pl-PL"/>
        </w:rPr>
        <w:t>P</w:t>
      </w:r>
      <w:r w:rsidR="20931514" w:rsidRPr="00EB70C3">
        <w:rPr>
          <w:rFonts w:ascii="Calibri" w:eastAsia="Calibri" w:hAnsi="Calibri" w:cs="Calibri"/>
          <w:b/>
          <w:bCs/>
          <w:lang w:val="pl-PL"/>
        </w:rPr>
        <w:t xml:space="preserve">rzykłady innych możliwości </w:t>
      </w:r>
      <w:proofErr w:type="spellStart"/>
      <w:r w:rsidR="20931514" w:rsidRPr="00EB70C3">
        <w:rPr>
          <w:rFonts w:ascii="Calibri" w:eastAsia="Calibri" w:hAnsi="Calibri" w:cs="Calibri"/>
          <w:b/>
          <w:bCs/>
          <w:lang w:val="pl-PL"/>
        </w:rPr>
        <w:t>Webex</w:t>
      </w:r>
      <w:proofErr w:type="spellEnd"/>
      <w:r w:rsidR="20931514" w:rsidRPr="00EB70C3">
        <w:rPr>
          <w:rFonts w:ascii="Calibri" w:eastAsia="Calibri" w:hAnsi="Calibri" w:cs="Calibri"/>
          <w:b/>
          <w:bCs/>
          <w:lang w:val="pl-PL"/>
        </w:rPr>
        <w:t xml:space="preserve"> Hologram:</w:t>
      </w:r>
    </w:p>
    <w:p w14:paraId="6CF59C79" w14:textId="77777777" w:rsidR="003F631E" w:rsidRPr="00EB70C3" w:rsidRDefault="003F631E" w:rsidP="005A5BCC">
      <w:pPr>
        <w:spacing w:after="0" w:line="276" w:lineRule="auto"/>
        <w:jc w:val="both"/>
        <w:rPr>
          <w:rFonts w:ascii="Calibri" w:eastAsia="Calibri" w:hAnsi="Calibri" w:cs="Calibri"/>
          <w:b/>
          <w:bCs/>
          <w:lang w:val="pl-PL"/>
        </w:rPr>
      </w:pPr>
    </w:p>
    <w:p w14:paraId="6D0F39EE" w14:textId="1C80DA75" w:rsidR="20931514" w:rsidRPr="00EB70C3" w:rsidRDefault="00EB70C3" w:rsidP="00EB70C3">
      <w:pPr>
        <w:pStyle w:val="Akapitzlist"/>
        <w:numPr>
          <w:ilvl w:val="0"/>
          <w:numId w:val="7"/>
        </w:numPr>
        <w:spacing w:after="0" w:line="276" w:lineRule="auto"/>
        <w:jc w:val="both"/>
        <w:rPr>
          <w:rFonts w:ascii="Calibri" w:eastAsia="Calibri" w:hAnsi="Calibri" w:cs="Calibri"/>
          <w:lang w:val="pl-PL"/>
        </w:rPr>
      </w:pPr>
      <w:r>
        <w:rPr>
          <w:rFonts w:ascii="Calibri" w:eastAsia="Calibri" w:hAnsi="Calibri" w:cs="Calibri"/>
          <w:b/>
          <w:bCs/>
          <w:lang w:val="pl-PL"/>
        </w:rPr>
        <w:t>T</w:t>
      </w:r>
      <w:r w:rsidR="20931514" w:rsidRPr="00EB70C3">
        <w:rPr>
          <w:rFonts w:ascii="Calibri" w:eastAsia="Calibri" w:hAnsi="Calibri" w:cs="Calibri"/>
          <w:b/>
          <w:bCs/>
          <w:lang w:val="pl-PL"/>
        </w:rPr>
        <w:t>echnologia</w:t>
      </w:r>
      <w:r>
        <w:rPr>
          <w:rFonts w:ascii="Calibri" w:eastAsia="Calibri" w:hAnsi="Calibri" w:cs="Calibri"/>
          <w:b/>
          <w:bCs/>
          <w:lang w:val="pl-PL"/>
        </w:rPr>
        <w:t xml:space="preserve"> i</w:t>
      </w:r>
      <w:r w:rsidRPr="00EB70C3">
        <w:rPr>
          <w:rFonts w:ascii="Calibri" w:eastAsia="Calibri" w:hAnsi="Calibri" w:cs="Calibri"/>
          <w:b/>
          <w:bCs/>
          <w:lang w:val="pl-PL"/>
        </w:rPr>
        <w:t>mmersyjna</w:t>
      </w:r>
      <w:r w:rsidR="20931514" w:rsidRPr="00EB70C3">
        <w:rPr>
          <w:rFonts w:ascii="Calibri" w:eastAsia="Calibri" w:hAnsi="Calibri" w:cs="Calibri"/>
          <w:b/>
          <w:bCs/>
          <w:lang w:val="pl-PL"/>
        </w:rPr>
        <w:t xml:space="preserve">, która jest już użytkowana: </w:t>
      </w:r>
      <w:r w:rsidR="20931514" w:rsidRPr="00EB70C3">
        <w:rPr>
          <w:rFonts w:ascii="Calibri" w:eastAsia="Calibri" w:hAnsi="Calibri" w:cs="Calibri"/>
          <w:lang w:val="pl-PL"/>
        </w:rPr>
        <w:t>W odróżnieniu od rozwiązań umożliwiających prowadzenie spotkań w oparciu o technologię dwuwymiarową i wirtualną, które są</w:t>
      </w:r>
      <w:r w:rsidR="008E15C4">
        <w:rPr>
          <w:rFonts w:ascii="Calibri" w:eastAsia="Calibri" w:hAnsi="Calibri" w:cs="Calibri"/>
          <w:lang w:val="pl-PL"/>
        </w:rPr>
        <w:t xml:space="preserve"> obecnie</w:t>
      </w:r>
      <w:r w:rsidR="20931514" w:rsidRPr="00EB70C3">
        <w:rPr>
          <w:rFonts w:ascii="Calibri" w:eastAsia="Calibri" w:hAnsi="Calibri" w:cs="Calibri"/>
          <w:lang w:val="pl-PL"/>
        </w:rPr>
        <w:t xml:space="preserve"> dostępne na rynku, tylko </w:t>
      </w:r>
      <w:proofErr w:type="spellStart"/>
      <w:r w:rsidR="20931514" w:rsidRPr="00EB70C3">
        <w:rPr>
          <w:rFonts w:ascii="Calibri" w:eastAsia="Calibri" w:hAnsi="Calibri" w:cs="Calibri"/>
          <w:lang w:val="pl-PL"/>
        </w:rPr>
        <w:t>Webex</w:t>
      </w:r>
      <w:proofErr w:type="spellEnd"/>
      <w:r w:rsidR="20931514" w:rsidRPr="00EB70C3">
        <w:rPr>
          <w:rFonts w:ascii="Calibri" w:eastAsia="Calibri" w:hAnsi="Calibri" w:cs="Calibri"/>
          <w:lang w:val="pl-PL"/>
        </w:rPr>
        <w:t xml:space="preserve"> Hologram zapewnia poczucie fizycznej obecności, dzięki </w:t>
      </w:r>
      <w:proofErr w:type="spellStart"/>
      <w:r w:rsidR="20931514" w:rsidRPr="00EB70C3">
        <w:rPr>
          <w:rFonts w:ascii="Calibri" w:eastAsia="Calibri" w:hAnsi="Calibri" w:cs="Calibri"/>
          <w:lang w:val="pl-PL"/>
        </w:rPr>
        <w:t>fotorealistycznym</w:t>
      </w:r>
      <w:proofErr w:type="spellEnd"/>
      <w:r w:rsidR="20931514" w:rsidRPr="00EB70C3">
        <w:rPr>
          <w:rFonts w:ascii="Calibri" w:eastAsia="Calibri" w:hAnsi="Calibri" w:cs="Calibri"/>
          <w:lang w:val="pl-PL"/>
        </w:rPr>
        <w:t xml:space="preserve"> hologramom </w:t>
      </w:r>
      <w:r w:rsidR="003F631E">
        <w:rPr>
          <w:rFonts w:ascii="Calibri" w:eastAsia="Calibri" w:hAnsi="Calibri" w:cs="Calibri"/>
          <w:lang w:val="pl-PL"/>
        </w:rPr>
        <w:t>prawdziwych</w:t>
      </w:r>
      <w:r w:rsidR="20931514" w:rsidRPr="00EB70C3">
        <w:rPr>
          <w:rFonts w:ascii="Calibri" w:eastAsia="Calibri" w:hAnsi="Calibri" w:cs="Calibri"/>
          <w:lang w:val="pl-PL"/>
        </w:rPr>
        <w:t xml:space="preserve"> osób, prezentowanym w czasie rzeczywistym. Uczestnicy takich spotkań mogą liczyć na bardziej wciągające i realistyczne wrażenia, których nie zapewnia korzystanie z awatarów. Może to mieć </w:t>
      </w:r>
      <w:r>
        <w:rPr>
          <w:rFonts w:ascii="Calibri" w:eastAsia="Calibri" w:hAnsi="Calibri" w:cs="Calibri"/>
          <w:lang w:val="pl-PL"/>
        </w:rPr>
        <w:t>duże</w:t>
      </w:r>
      <w:r w:rsidR="20931514" w:rsidRPr="00EB70C3">
        <w:rPr>
          <w:rFonts w:ascii="Calibri" w:eastAsia="Calibri" w:hAnsi="Calibri" w:cs="Calibri"/>
          <w:lang w:val="pl-PL"/>
        </w:rPr>
        <w:t xml:space="preserve"> znaczenie, zwłaszcza w kontekście szkoleń czy rozwiązywania problemów.</w:t>
      </w:r>
    </w:p>
    <w:p w14:paraId="7C2E5AB7" w14:textId="77777777" w:rsidR="7ECBB2FE" w:rsidRPr="002749C9" w:rsidRDefault="7ECBB2FE" w:rsidP="005A5BCC">
      <w:pPr>
        <w:spacing w:after="0" w:line="276" w:lineRule="auto"/>
        <w:ind w:left="360" w:hanging="360"/>
        <w:jc w:val="both"/>
        <w:rPr>
          <w:rFonts w:ascii="Calibri" w:eastAsia="Calibri" w:hAnsi="Calibri" w:cs="Calibri"/>
          <w:lang w:val="pl-PL"/>
        </w:rPr>
      </w:pPr>
    </w:p>
    <w:p w14:paraId="195B170B" w14:textId="366A96BD" w:rsidR="20931514" w:rsidRPr="00EB70C3" w:rsidRDefault="20931514" w:rsidP="00EB70C3">
      <w:pPr>
        <w:pStyle w:val="Akapitzlist"/>
        <w:numPr>
          <w:ilvl w:val="0"/>
          <w:numId w:val="7"/>
        </w:numPr>
        <w:spacing w:after="0" w:line="276" w:lineRule="auto"/>
        <w:jc w:val="both"/>
        <w:rPr>
          <w:rFonts w:ascii="Calibri" w:eastAsia="Calibri" w:hAnsi="Calibri" w:cs="Calibri"/>
          <w:lang w:val="pl-PL"/>
        </w:rPr>
      </w:pPr>
      <w:r w:rsidRPr="00EB70C3">
        <w:rPr>
          <w:rFonts w:ascii="Calibri" w:eastAsia="Calibri" w:hAnsi="Calibri" w:cs="Calibri"/>
          <w:b/>
          <w:bCs/>
          <w:lang w:val="pl-PL"/>
        </w:rPr>
        <w:t>Możliwość udostępniania materiałów fizycznych i cyfrowych:</w:t>
      </w:r>
      <w:r w:rsidRPr="00EB70C3">
        <w:rPr>
          <w:rFonts w:ascii="Calibri" w:eastAsia="Calibri" w:hAnsi="Calibri" w:cs="Calibri"/>
          <w:lang w:val="pl-PL"/>
        </w:rPr>
        <w:t xml:space="preserve"> Webex Hologram umożliwia osobie prowadzącej prezentację udostępnianie zarówno treści w postaci fizycznej, jak i cyfrowej</w:t>
      </w:r>
      <w:r w:rsidR="00EB70C3">
        <w:rPr>
          <w:rFonts w:ascii="Calibri" w:eastAsia="Calibri" w:hAnsi="Calibri" w:cs="Calibri"/>
          <w:lang w:val="pl-PL"/>
        </w:rPr>
        <w:t>.</w:t>
      </w:r>
      <w:r w:rsidRPr="00EB70C3">
        <w:rPr>
          <w:rFonts w:ascii="Calibri" w:eastAsia="Calibri" w:hAnsi="Calibri" w:cs="Calibri"/>
          <w:lang w:val="pl-PL"/>
        </w:rPr>
        <w:t xml:space="preserve"> </w:t>
      </w:r>
      <w:r w:rsidR="00EB70C3">
        <w:rPr>
          <w:rFonts w:ascii="Calibri" w:eastAsia="Calibri" w:hAnsi="Calibri" w:cs="Calibri"/>
          <w:lang w:val="pl-PL"/>
        </w:rPr>
        <w:t>D</w:t>
      </w:r>
      <w:r w:rsidRPr="00EB70C3">
        <w:rPr>
          <w:rFonts w:ascii="Calibri" w:eastAsia="Calibri" w:hAnsi="Calibri" w:cs="Calibri"/>
          <w:lang w:val="pl-PL"/>
        </w:rPr>
        <w:t xml:space="preserve">zięki </w:t>
      </w:r>
      <w:r w:rsidR="00EB70C3">
        <w:rPr>
          <w:rFonts w:ascii="Calibri" w:eastAsia="Calibri" w:hAnsi="Calibri" w:cs="Calibri"/>
          <w:lang w:val="pl-PL"/>
        </w:rPr>
        <w:t>t</w:t>
      </w:r>
      <w:r w:rsidRPr="00EB70C3">
        <w:rPr>
          <w:rFonts w:ascii="Calibri" w:eastAsia="Calibri" w:hAnsi="Calibri" w:cs="Calibri"/>
          <w:lang w:val="pl-PL"/>
        </w:rPr>
        <w:t xml:space="preserve">emu użytkownicy mogą współuczestniczyć w procesie tworzenia i naprawdę współpracować ze sobą. </w:t>
      </w:r>
      <w:r w:rsidR="00EB70C3">
        <w:rPr>
          <w:rFonts w:ascii="Calibri" w:eastAsia="Calibri" w:hAnsi="Calibri" w:cs="Calibri"/>
          <w:lang w:val="pl-PL"/>
        </w:rPr>
        <w:t>Przykładowo w branży motoryzacyjnej u</w:t>
      </w:r>
      <w:r w:rsidRPr="00EB70C3">
        <w:rPr>
          <w:rFonts w:ascii="Calibri" w:eastAsia="Calibri" w:hAnsi="Calibri" w:cs="Calibri"/>
          <w:lang w:val="pl-PL"/>
        </w:rPr>
        <w:t>czestnicy spotkania mogą wchodzić w interakcje z fizycznym prototypem pojazdu, który jest im udostępniany przy wykorzystaniu trybu rzeczywistości rozszerzonej – mogą obejrzeć silnik i podwozie pojazdu, a następnie przekazać swoje spostrzeżenia. W ramach immersyjnego doświadczenia można również prezentować innym osobom wizualizacje projektu samochodu i inne treści cyfrowe.</w:t>
      </w:r>
    </w:p>
    <w:p w14:paraId="568FBE83" w14:textId="77777777" w:rsidR="7ECBB2FE" w:rsidRPr="002749C9" w:rsidRDefault="7ECBB2FE" w:rsidP="005A5BCC">
      <w:pPr>
        <w:spacing w:after="0" w:line="276" w:lineRule="auto"/>
        <w:ind w:left="360" w:hanging="360"/>
        <w:jc w:val="both"/>
        <w:rPr>
          <w:rFonts w:ascii="Calibri" w:eastAsia="Calibri" w:hAnsi="Calibri" w:cs="Calibri"/>
          <w:lang w:val="pl-PL"/>
        </w:rPr>
      </w:pPr>
    </w:p>
    <w:p w14:paraId="638C864C" w14:textId="5730534F" w:rsidR="20931514" w:rsidRPr="00EB70C3" w:rsidRDefault="20931514" w:rsidP="00EB70C3">
      <w:pPr>
        <w:pStyle w:val="Akapitzlist"/>
        <w:numPr>
          <w:ilvl w:val="0"/>
          <w:numId w:val="7"/>
        </w:numPr>
        <w:spacing w:after="0" w:line="276" w:lineRule="auto"/>
        <w:jc w:val="both"/>
        <w:rPr>
          <w:rFonts w:ascii="Calibri" w:eastAsia="Calibri" w:hAnsi="Calibri" w:cs="Calibri"/>
          <w:lang w:val="pl-PL"/>
        </w:rPr>
      </w:pPr>
      <w:r w:rsidRPr="00EB70C3">
        <w:rPr>
          <w:rFonts w:ascii="Calibri" w:eastAsia="Calibri" w:hAnsi="Calibri" w:cs="Calibri"/>
          <w:b/>
          <w:bCs/>
          <w:lang w:val="pl-PL"/>
        </w:rPr>
        <w:t>Doświadczenie wielu wymiarów dla wielu użytkowników:</w:t>
      </w:r>
      <w:r w:rsidRPr="00EB70C3">
        <w:rPr>
          <w:rFonts w:ascii="Calibri" w:eastAsia="Calibri" w:hAnsi="Calibri" w:cs="Calibri"/>
          <w:lang w:val="pl-PL"/>
        </w:rPr>
        <w:t xml:space="preserve"> Rozwiązanie umożliwia zdalny udział wielu użytkowników w prowadzonej prezentacji. Każdy </w:t>
      </w:r>
      <w:r w:rsidR="00EB70C3">
        <w:rPr>
          <w:rFonts w:ascii="Calibri" w:eastAsia="Calibri" w:hAnsi="Calibri" w:cs="Calibri"/>
          <w:lang w:val="pl-PL"/>
        </w:rPr>
        <w:t>z nich</w:t>
      </w:r>
      <w:r w:rsidRPr="00EB70C3">
        <w:rPr>
          <w:rFonts w:ascii="Calibri" w:eastAsia="Calibri" w:hAnsi="Calibri" w:cs="Calibri"/>
          <w:lang w:val="pl-PL"/>
        </w:rPr>
        <w:t xml:space="preserve"> może uczestniczyć w spotkaniu w trybie wielowymiarowym</w:t>
      </w:r>
      <w:r w:rsidR="00EB70C3">
        <w:rPr>
          <w:rFonts w:ascii="Calibri" w:eastAsia="Calibri" w:hAnsi="Calibri" w:cs="Calibri"/>
          <w:lang w:val="pl-PL"/>
        </w:rPr>
        <w:t>. Inne</w:t>
      </w:r>
      <w:r w:rsidRPr="00EB70C3">
        <w:rPr>
          <w:rFonts w:ascii="Calibri" w:eastAsia="Calibri" w:hAnsi="Calibri" w:cs="Calibri"/>
          <w:lang w:val="pl-PL"/>
        </w:rPr>
        <w:t xml:space="preserve"> rozwiąza</w:t>
      </w:r>
      <w:r w:rsidR="00EB70C3">
        <w:rPr>
          <w:rFonts w:ascii="Calibri" w:eastAsia="Calibri" w:hAnsi="Calibri" w:cs="Calibri"/>
          <w:lang w:val="pl-PL"/>
        </w:rPr>
        <w:t>nia</w:t>
      </w:r>
      <w:r w:rsidRPr="00EB70C3">
        <w:rPr>
          <w:rFonts w:ascii="Calibri" w:eastAsia="Calibri" w:hAnsi="Calibri" w:cs="Calibri"/>
          <w:lang w:val="pl-PL"/>
        </w:rPr>
        <w:t xml:space="preserve"> ograniczają doświadczenie wyłącznie </w:t>
      </w:r>
      <w:r w:rsidR="00EB70C3" w:rsidRPr="00EB70C3">
        <w:rPr>
          <w:rFonts w:ascii="Calibri" w:eastAsia="Calibri" w:hAnsi="Calibri" w:cs="Calibri"/>
          <w:lang w:val="pl-PL"/>
        </w:rPr>
        <w:t xml:space="preserve">do </w:t>
      </w:r>
      <w:r w:rsidRPr="00EB70C3">
        <w:rPr>
          <w:rFonts w:ascii="Calibri" w:eastAsia="Calibri" w:hAnsi="Calibri" w:cs="Calibri"/>
          <w:lang w:val="pl-PL"/>
        </w:rPr>
        <w:t>jednego kąta widzenia.</w:t>
      </w:r>
    </w:p>
    <w:p w14:paraId="2109023B" w14:textId="77777777" w:rsidR="7ECBB2FE" w:rsidRPr="002749C9" w:rsidRDefault="7ECBB2FE" w:rsidP="005A5BCC">
      <w:pPr>
        <w:spacing w:after="0" w:line="276" w:lineRule="auto"/>
        <w:ind w:left="360" w:hanging="360"/>
        <w:jc w:val="both"/>
        <w:rPr>
          <w:rFonts w:ascii="Calibri" w:eastAsia="Calibri" w:hAnsi="Calibri" w:cs="Calibri"/>
          <w:lang w:val="pl-PL"/>
        </w:rPr>
      </w:pPr>
    </w:p>
    <w:p w14:paraId="71A74522" w14:textId="1AEDE499" w:rsidR="20931514" w:rsidRPr="00EB70C3" w:rsidRDefault="20931514" w:rsidP="00EB70C3">
      <w:pPr>
        <w:pStyle w:val="Akapitzlist"/>
        <w:numPr>
          <w:ilvl w:val="0"/>
          <w:numId w:val="7"/>
        </w:numPr>
        <w:spacing w:after="0" w:line="276" w:lineRule="auto"/>
        <w:jc w:val="both"/>
        <w:rPr>
          <w:rFonts w:ascii="Calibri" w:eastAsia="Calibri" w:hAnsi="Calibri" w:cs="Calibri"/>
          <w:lang w:val="pl-PL"/>
        </w:rPr>
      </w:pPr>
      <w:r w:rsidRPr="00EB70C3">
        <w:rPr>
          <w:rFonts w:ascii="Calibri" w:eastAsia="Calibri" w:hAnsi="Calibri" w:cs="Calibri"/>
          <w:b/>
          <w:bCs/>
          <w:lang w:val="pl-PL"/>
        </w:rPr>
        <w:t>Dowolny model okularów:</w:t>
      </w:r>
      <w:r w:rsidRPr="00EB70C3">
        <w:rPr>
          <w:rFonts w:ascii="Calibri" w:eastAsia="Calibri" w:hAnsi="Calibri" w:cs="Calibri"/>
          <w:lang w:val="pl-PL"/>
        </w:rPr>
        <w:t xml:space="preserve"> Webex Hologram jest kompatybilny z wiodącymi w branży </w:t>
      </w:r>
      <w:r w:rsidR="00AD21D2">
        <w:rPr>
          <w:rFonts w:ascii="Calibri" w:eastAsia="Calibri" w:hAnsi="Calibri" w:cs="Calibri"/>
          <w:lang w:val="pl-PL"/>
        </w:rPr>
        <w:t>goglami</w:t>
      </w:r>
      <w:r w:rsidRPr="00EB70C3">
        <w:rPr>
          <w:rFonts w:ascii="Calibri" w:eastAsia="Calibri" w:hAnsi="Calibri" w:cs="Calibri"/>
          <w:lang w:val="pl-PL"/>
        </w:rPr>
        <w:t xml:space="preserve"> AR, takimi jak Magic Leap czy Microsoft HoloLens.</w:t>
      </w:r>
    </w:p>
    <w:p w14:paraId="39140FEE" w14:textId="77777777" w:rsidR="20931514" w:rsidRPr="002749C9" w:rsidRDefault="20931514" w:rsidP="005A5BCC">
      <w:pPr>
        <w:spacing w:after="0" w:line="276" w:lineRule="auto"/>
        <w:jc w:val="both"/>
        <w:rPr>
          <w:rFonts w:ascii="Calibri" w:eastAsia="Calibri" w:hAnsi="Calibri" w:cs="Calibri"/>
          <w:lang w:val="pl-PL"/>
        </w:rPr>
      </w:pPr>
      <w:r w:rsidRPr="002749C9">
        <w:rPr>
          <w:rFonts w:ascii="Calibri" w:eastAsia="Calibri" w:hAnsi="Calibri" w:cs="Calibri"/>
          <w:lang w:val="pl-PL"/>
        </w:rPr>
        <w:t xml:space="preserve"> </w:t>
      </w:r>
    </w:p>
    <w:p w14:paraId="7E3A6CA0" w14:textId="46C59367" w:rsidR="20931514" w:rsidRPr="002749C9" w:rsidRDefault="20931514" w:rsidP="005A5BCC">
      <w:pPr>
        <w:spacing w:after="0" w:line="276" w:lineRule="auto"/>
        <w:jc w:val="both"/>
        <w:rPr>
          <w:rFonts w:ascii="Calibri" w:eastAsia="Calibri" w:hAnsi="Calibri" w:cs="Calibri"/>
          <w:lang w:val="pl-PL"/>
        </w:rPr>
      </w:pPr>
      <w:r w:rsidRPr="002749C9">
        <w:rPr>
          <w:rFonts w:ascii="Calibri" w:eastAsia="Calibri" w:hAnsi="Calibri" w:cs="Calibri"/>
          <w:lang w:val="pl-PL"/>
        </w:rPr>
        <w:t xml:space="preserve">Webex Hologram wkrótce wzbogaci pakiet Webex Suite, umożliwiając pracownikom zdalnym i hybrydowym uczestnictwo w angażujących spotkaniach przy wykorzystaniu wybranego przez nich zestawu AR. W ubiegłym roku firma Webex by Cisco wprowadziła na rynek prawie 1000 nowych funkcji i urządzeń, a także nieustannie opracowuje </w:t>
      </w:r>
      <w:r w:rsidR="00AD21D2" w:rsidRPr="002749C9">
        <w:rPr>
          <w:rFonts w:ascii="Calibri" w:eastAsia="Calibri" w:hAnsi="Calibri" w:cs="Calibri"/>
          <w:lang w:val="pl-PL"/>
        </w:rPr>
        <w:t>innowacyjne</w:t>
      </w:r>
      <w:r w:rsidRPr="002749C9">
        <w:rPr>
          <w:rFonts w:ascii="Calibri" w:eastAsia="Calibri" w:hAnsi="Calibri" w:cs="Calibri"/>
          <w:lang w:val="pl-PL"/>
        </w:rPr>
        <w:t xml:space="preserve"> technologie.</w:t>
      </w:r>
    </w:p>
    <w:p w14:paraId="47AEF5B5" w14:textId="77777777" w:rsidR="7ECBB2FE" w:rsidRPr="002749C9" w:rsidRDefault="7ECBB2FE" w:rsidP="00B75EA2">
      <w:pPr>
        <w:spacing w:after="0" w:line="276" w:lineRule="auto"/>
        <w:rPr>
          <w:rFonts w:ascii="Calibri" w:eastAsia="Calibri" w:hAnsi="Calibri" w:cs="Calibri"/>
          <w:color w:val="0563C1"/>
          <w:u w:val="single"/>
          <w:lang w:val="pl-PL"/>
        </w:rPr>
      </w:pPr>
    </w:p>
    <w:p w14:paraId="1A1F36F2" w14:textId="6800205A" w:rsidR="00721B38" w:rsidRPr="00721B38" w:rsidRDefault="00721B38" w:rsidP="00721B38">
      <w:pPr>
        <w:spacing w:after="0" w:line="276" w:lineRule="auto"/>
        <w:jc w:val="both"/>
        <w:rPr>
          <w:rFonts w:ascii="Calibri" w:eastAsia="Calibri" w:hAnsi="Calibri" w:cs="Calibri"/>
          <w:color w:val="0563C1"/>
          <w:lang w:val="pl-PL"/>
        </w:rPr>
      </w:pPr>
      <w:r w:rsidRPr="00721B38">
        <w:rPr>
          <w:rFonts w:ascii="Calibri" w:eastAsia="Calibri" w:hAnsi="Calibri" w:cs="Calibri"/>
          <w:lang w:val="pl-PL"/>
        </w:rPr>
        <w:t xml:space="preserve">Aby dowiedzieć się więcej o </w:t>
      </w:r>
      <w:proofErr w:type="spellStart"/>
      <w:r w:rsidRPr="00721B38">
        <w:rPr>
          <w:rFonts w:ascii="Calibri" w:eastAsia="Calibri" w:hAnsi="Calibri" w:cs="Calibri"/>
          <w:lang w:val="pl-PL"/>
        </w:rPr>
        <w:t>Webex</w:t>
      </w:r>
      <w:proofErr w:type="spellEnd"/>
      <w:r w:rsidRPr="00721B38">
        <w:rPr>
          <w:rFonts w:ascii="Calibri" w:eastAsia="Calibri" w:hAnsi="Calibri" w:cs="Calibri"/>
          <w:lang w:val="pl-PL"/>
        </w:rPr>
        <w:t xml:space="preserve"> Hologram lub zgłosić chęć udziału w programie pilotażowym, odwiedź stronę </w:t>
      </w:r>
      <w:hyperlink r:id="rId11" w:history="1">
        <w:r w:rsidRPr="00721B38">
          <w:rPr>
            <w:rStyle w:val="Hipercze"/>
            <w:rFonts w:ascii="Calibri" w:eastAsia="Calibri" w:hAnsi="Calibri" w:cs="Calibri"/>
            <w:lang w:val="pl-PL"/>
          </w:rPr>
          <w:t>webex.com/hologram</w:t>
        </w:r>
      </w:hyperlink>
      <w:r w:rsidRPr="00721B38">
        <w:rPr>
          <w:lang w:val="pl-PL"/>
        </w:rPr>
        <w:t>.</w:t>
      </w:r>
    </w:p>
    <w:p w14:paraId="0CAE69D8" w14:textId="77777777" w:rsidR="00721B38" w:rsidRDefault="00721B38" w:rsidP="00721B38">
      <w:pPr>
        <w:spacing w:after="0" w:line="276" w:lineRule="auto"/>
        <w:rPr>
          <w:rFonts w:ascii="Calibri" w:eastAsia="Calibri" w:hAnsi="Calibri" w:cs="Calibri"/>
          <w:b/>
          <w:bCs/>
          <w:color w:val="000000" w:themeColor="text1"/>
          <w:lang w:val="pl-PL"/>
        </w:rPr>
      </w:pPr>
    </w:p>
    <w:p w14:paraId="40BC3C2A" w14:textId="7B7683E2" w:rsidR="494CA578" w:rsidRDefault="494CA578" w:rsidP="00721B38">
      <w:pPr>
        <w:spacing w:after="0" w:line="276" w:lineRule="auto"/>
        <w:rPr>
          <w:rFonts w:ascii="Calibri" w:eastAsia="Calibri" w:hAnsi="Calibri" w:cs="Calibri"/>
          <w:color w:val="000000" w:themeColor="text1"/>
          <w:lang w:val="pl-PL"/>
        </w:rPr>
      </w:pPr>
      <w:r w:rsidRPr="002749C9">
        <w:rPr>
          <w:rFonts w:ascii="Calibri" w:eastAsia="Calibri" w:hAnsi="Calibri" w:cs="Calibri"/>
          <w:b/>
          <w:bCs/>
          <w:color w:val="000000" w:themeColor="text1"/>
          <w:lang w:val="pl-PL"/>
        </w:rPr>
        <w:t xml:space="preserve">Dodatkowe materiały dotyczące </w:t>
      </w:r>
      <w:proofErr w:type="spellStart"/>
      <w:r w:rsidRPr="002749C9">
        <w:rPr>
          <w:rFonts w:ascii="Calibri" w:eastAsia="Calibri" w:hAnsi="Calibri" w:cs="Calibri"/>
          <w:b/>
          <w:bCs/>
          <w:color w:val="000000" w:themeColor="text1"/>
          <w:lang w:val="pl-PL"/>
        </w:rPr>
        <w:t>Webex</w:t>
      </w:r>
      <w:proofErr w:type="spellEnd"/>
      <w:r w:rsidR="00721B38">
        <w:rPr>
          <w:rFonts w:ascii="Calibri" w:eastAsia="Calibri" w:hAnsi="Calibri" w:cs="Calibri"/>
          <w:b/>
          <w:bCs/>
          <w:color w:val="000000" w:themeColor="text1"/>
          <w:lang w:val="pl-PL"/>
        </w:rPr>
        <w:t xml:space="preserve"> Hologram</w:t>
      </w:r>
      <w:r w:rsidRPr="002749C9">
        <w:rPr>
          <w:rFonts w:ascii="Calibri" w:eastAsia="Calibri" w:hAnsi="Calibri" w:cs="Calibri"/>
          <w:b/>
          <w:bCs/>
          <w:color w:val="000000" w:themeColor="text1"/>
          <w:lang w:val="pl-PL"/>
        </w:rPr>
        <w:t>:</w:t>
      </w:r>
    </w:p>
    <w:p w14:paraId="06DECED2" w14:textId="6E83679D" w:rsidR="00B75EA2" w:rsidRPr="00721B38" w:rsidRDefault="00721B38" w:rsidP="00721B38">
      <w:pPr>
        <w:pStyle w:val="Akapitzlist"/>
        <w:numPr>
          <w:ilvl w:val="0"/>
          <w:numId w:val="8"/>
        </w:numPr>
        <w:spacing w:after="0" w:line="276" w:lineRule="auto"/>
        <w:rPr>
          <w:rFonts w:ascii="Calibri" w:eastAsia="Calibri" w:hAnsi="Calibri" w:cs="Calibri"/>
          <w:color w:val="000000" w:themeColor="text1"/>
        </w:rPr>
      </w:pPr>
      <w:r w:rsidRPr="00721B38">
        <w:rPr>
          <w:rFonts w:ascii="Calibri" w:eastAsia="Calibri" w:hAnsi="Calibri" w:cs="Calibri"/>
          <w:color w:val="000000" w:themeColor="text1"/>
        </w:rPr>
        <w:t xml:space="preserve">Video: </w:t>
      </w:r>
      <w:hyperlink r:id="rId12" w:history="1">
        <w:r w:rsidRPr="00865635">
          <w:rPr>
            <w:rStyle w:val="Hipercze"/>
            <w:rFonts w:ascii="Calibri" w:eastAsia="Calibri" w:hAnsi="Calibri" w:cs="Calibri"/>
          </w:rPr>
          <w:t>https://www.youtube.com/watch?v=YEx7h0NKnXE</w:t>
        </w:r>
      </w:hyperlink>
      <w:r>
        <w:rPr>
          <w:rFonts w:ascii="Calibri" w:eastAsia="Calibri" w:hAnsi="Calibri" w:cs="Calibri"/>
          <w:color w:val="000000" w:themeColor="text1"/>
        </w:rPr>
        <w:t xml:space="preserve"> </w:t>
      </w:r>
    </w:p>
    <w:p w14:paraId="519AC47E" w14:textId="77777777" w:rsidR="00B75EA2" w:rsidRPr="00721B38" w:rsidRDefault="00B75EA2" w:rsidP="00B75EA2">
      <w:pPr>
        <w:spacing w:line="276" w:lineRule="auto"/>
        <w:jc w:val="both"/>
        <w:rPr>
          <w:rFonts w:cstheme="minorHAnsi"/>
          <w:b/>
        </w:rPr>
      </w:pPr>
    </w:p>
    <w:p w14:paraId="2D39EDF8" w14:textId="77777777" w:rsidR="00B75EA2" w:rsidRDefault="00B75EA2" w:rsidP="00B75EA2">
      <w:pPr>
        <w:pStyle w:val="paragraph"/>
        <w:spacing w:before="0" w:beforeAutospacing="0" w:after="0" w:afterAutospacing="0" w:line="276" w:lineRule="auto"/>
        <w:ind w:left="360"/>
        <w:jc w:val="center"/>
        <w:textAlignment w:val="baseline"/>
        <w:rPr>
          <w:rFonts w:asciiTheme="minorHAnsi" w:hAnsiTheme="minorHAnsi" w:cstheme="minorHAnsi"/>
          <w:sz w:val="22"/>
          <w:szCs w:val="22"/>
          <w:lang w:val="pl-PL"/>
        </w:rPr>
      </w:pPr>
      <w:r w:rsidRPr="00DA6C31">
        <w:rPr>
          <w:rStyle w:val="normaltextrun"/>
          <w:rFonts w:asciiTheme="minorHAnsi" w:eastAsia="Arial" w:hAnsiTheme="minorHAnsi" w:cstheme="minorHAnsi"/>
          <w:sz w:val="22"/>
          <w:szCs w:val="22"/>
          <w:lang w:val="pl-PL"/>
        </w:rPr>
        <w:t> </w:t>
      </w:r>
      <w:r w:rsidRPr="00DA6C31">
        <w:rPr>
          <w:rFonts w:asciiTheme="minorHAnsi" w:hAnsiTheme="minorHAnsi" w:cstheme="minorHAnsi"/>
          <w:sz w:val="22"/>
          <w:szCs w:val="22"/>
          <w:lang w:val="pl-PL"/>
        </w:rPr>
        <w:t>.:|:.:|:.</w:t>
      </w:r>
    </w:p>
    <w:p w14:paraId="66F150F6" w14:textId="13600C65" w:rsidR="00B75EA2" w:rsidRDefault="00B75EA2" w:rsidP="00B75EA2">
      <w:pPr>
        <w:spacing w:line="276" w:lineRule="auto"/>
        <w:jc w:val="both"/>
        <w:rPr>
          <w:rFonts w:cstheme="minorHAnsi"/>
          <w:b/>
          <w:lang w:val="pl-PL"/>
        </w:rPr>
      </w:pPr>
    </w:p>
    <w:p w14:paraId="7D914BBA" w14:textId="65F0EE42" w:rsidR="00B75EA2" w:rsidRPr="00DA6C31" w:rsidRDefault="00B75EA2" w:rsidP="00B75EA2">
      <w:pPr>
        <w:spacing w:line="276" w:lineRule="auto"/>
        <w:jc w:val="both"/>
        <w:rPr>
          <w:rFonts w:cstheme="minorHAnsi"/>
          <w:b/>
          <w:lang w:val="pl-PL"/>
        </w:rPr>
      </w:pPr>
      <w:r w:rsidRPr="00DA6C31">
        <w:rPr>
          <w:rFonts w:cstheme="minorHAnsi"/>
          <w:b/>
          <w:lang w:val="pl-PL"/>
        </w:rPr>
        <w:t xml:space="preserve">O Cisco: </w:t>
      </w:r>
    </w:p>
    <w:p w14:paraId="4A13175B" w14:textId="77777777" w:rsidR="00B75EA2" w:rsidRPr="00DA6C31" w:rsidRDefault="00B75EA2" w:rsidP="00B75EA2">
      <w:pPr>
        <w:spacing w:line="276" w:lineRule="auto"/>
        <w:jc w:val="both"/>
        <w:rPr>
          <w:rFonts w:cstheme="minorHAnsi"/>
          <w:color w:val="000000" w:themeColor="text1"/>
          <w:lang w:val="pl-PL"/>
        </w:rPr>
      </w:pPr>
      <w:r w:rsidRPr="00DA6C31">
        <w:rPr>
          <w:rFonts w:cstheme="minorHAnsi"/>
          <w:color w:val="000000"/>
          <w:shd w:val="clear" w:color="auto" w:fill="FFFFFF"/>
          <w:lang w:val="pl-PL"/>
        </w:rPr>
        <w:t xml:space="preserve">Cisco </w:t>
      </w:r>
      <w:r w:rsidRPr="00DA6C31">
        <w:rPr>
          <w:rFonts w:cstheme="minorHAnsi"/>
          <w:color w:val="000000" w:themeColor="text1"/>
          <w:lang w:val="pl-PL"/>
        </w:rPr>
        <w:t xml:space="preserve">(NASDAQ: CSCO) </w:t>
      </w:r>
      <w:r w:rsidRPr="00DA6C31">
        <w:rPr>
          <w:rFonts w:cstheme="minorHAnsi"/>
          <w:color w:val="000000"/>
          <w:shd w:val="clear" w:color="auto" w:fill="FFFFFF"/>
          <w:lang w:val="pl-PL"/>
        </w:rPr>
        <w:t>jest światowym liderem w dziedzinie technologii tworzących Internet, które zmieniają oblicze aplikacji, zabezpieczają dane, przekształcają infrastrukturę i łączą zespoły pracowników na całym świecie.</w:t>
      </w:r>
      <w:r w:rsidRPr="00DA6C31">
        <w:rPr>
          <w:rFonts w:cstheme="minorHAnsi"/>
          <w:lang w:val="pl-PL"/>
        </w:rPr>
        <w:t xml:space="preserve"> </w:t>
      </w:r>
      <w:r w:rsidRPr="00DA6C31">
        <w:rPr>
          <w:rFonts w:cstheme="minorHAnsi"/>
          <w:color w:val="000000" w:themeColor="text1"/>
          <w:lang w:val="pl-PL"/>
        </w:rPr>
        <w:t>Dowiedz się więcej na www.newsroom.cisco.com. Cisco i logo Cisco to zastrzeżone znaki towarowe należące do Cisco i/lub jego podmiotów zależnych w U.S.A i innych krajach. Pełna lista znaków towarowych Cisco dostępna jest pod adresem: www.cisco.com/go/trademarks. Znaki towarowe firm trzecich są ich własnością. Użycie słowa partner nie oznacza stosunku partnerstwa pomiędzy Cisco i inną firmą.</w:t>
      </w:r>
    </w:p>
    <w:p w14:paraId="7C742E8B" w14:textId="77777777" w:rsidR="20931514" w:rsidRPr="00B75EA2" w:rsidRDefault="20931514" w:rsidP="7ECBB2FE">
      <w:pPr>
        <w:spacing w:after="0" w:line="240" w:lineRule="auto"/>
        <w:rPr>
          <w:rFonts w:ascii="Calibri" w:eastAsia="Calibri" w:hAnsi="Calibri" w:cs="Calibri"/>
          <w:lang w:val="pl-PL"/>
        </w:rPr>
      </w:pPr>
      <w:r w:rsidRPr="00B75EA2">
        <w:rPr>
          <w:rFonts w:ascii="Calibri" w:eastAsia="Calibri" w:hAnsi="Calibri" w:cs="Calibri"/>
          <w:lang w:val="pl-PL"/>
        </w:rPr>
        <w:t xml:space="preserve"> </w:t>
      </w:r>
    </w:p>
    <w:p w14:paraId="102A73EC" w14:textId="4330C98F" w:rsidR="20931514" w:rsidRDefault="20931514" w:rsidP="00AD21D2">
      <w:pPr>
        <w:spacing w:line="276" w:lineRule="auto"/>
        <w:jc w:val="both"/>
        <w:rPr>
          <w:rFonts w:ascii="Calibri" w:eastAsia="Calibri" w:hAnsi="Calibri" w:cs="Calibri"/>
          <w:b/>
          <w:bCs/>
          <w:lang w:val="pl-PL"/>
        </w:rPr>
      </w:pPr>
      <w:r w:rsidRPr="002749C9">
        <w:rPr>
          <w:rFonts w:ascii="Calibri" w:eastAsia="Calibri" w:hAnsi="Calibri" w:cs="Calibri"/>
          <w:b/>
          <w:bCs/>
          <w:lang w:val="pl-PL"/>
        </w:rPr>
        <w:t xml:space="preserve">O </w:t>
      </w:r>
      <w:proofErr w:type="spellStart"/>
      <w:r w:rsidRPr="002749C9">
        <w:rPr>
          <w:rFonts w:ascii="Calibri" w:eastAsia="Calibri" w:hAnsi="Calibri" w:cs="Calibri"/>
          <w:b/>
          <w:bCs/>
          <w:lang w:val="pl-PL"/>
        </w:rPr>
        <w:t>Webex</w:t>
      </w:r>
      <w:proofErr w:type="spellEnd"/>
      <w:r w:rsidRPr="002749C9">
        <w:rPr>
          <w:rFonts w:ascii="Calibri" w:eastAsia="Calibri" w:hAnsi="Calibri" w:cs="Calibri"/>
          <w:b/>
          <w:bCs/>
          <w:lang w:val="pl-PL"/>
        </w:rPr>
        <w:t xml:space="preserve"> by Cisco</w:t>
      </w:r>
      <w:r w:rsidR="00AD21D2">
        <w:rPr>
          <w:rFonts w:ascii="Calibri" w:eastAsia="Calibri" w:hAnsi="Calibri" w:cs="Calibri"/>
          <w:b/>
          <w:bCs/>
          <w:lang w:val="pl-PL"/>
        </w:rPr>
        <w:t>:</w:t>
      </w:r>
    </w:p>
    <w:p w14:paraId="47ADEE17" w14:textId="60088ED4" w:rsidR="20931514" w:rsidRPr="002749C9" w:rsidRDefault="20931514" w:rsidP="00AD21D2">
      <w:pPr>
        <w:spacing w:line="276" w:lineRule="auto"/>
        <w:jc w:val="both"/>
        <w:rPr>
          <w:rFonts w:ascii="Calibri" w:eastAsia="Calibri" w:hAnsi="Calibri" w:cs="Calibri"/>
          <w:lang w:val="pl-PL"/>
        </w:rPr>
      </w:pPr>
      <w:proofErr w:type="spellStart"/>
      <w:r w:rsidRPr="002749C9">
        <w:rPr>
          <w:rFonts w:ascii="Calibri" w:eastAsia="Calibri" w:hAnsi="Calibri" w:cs="Calibri"/>
          <w:lang w:val="pl-PL"/>
        </w:rPr>
        <w:t>Webex</w:t>
      </w:r>
      <w:proofErr w:type="spellEnd"/>
      <w:r w:rsidRPr="002749C9">
        <w:rPr>
          <w:rFonts w:ascii="Calibri" w:eastAsia="Calibri" w:hAnsi="Calibri" w:cs="Calibri"/>
          <w:lang w:val="pl-PL"/>
        </w:rPr>
        <w:t xml:space="preserve"> to wiodący dostawca rozwiązań do pracy grupowej w chmurze, obejmujących organizację spotkań wideo i wydarzeń, rozmowy głosowe, wymianę wiadomości oraz rozwiązania z zakresu </w:t>
      </w:r>
      <w:r w:rsidR="00AD21D2">
        <w:rPr>
          <w:rFonts w:ascii="Calibri" w:eastAsia="Calibri" w:hAnsi="Calibri" w:cs="Calibri"/>
          <w:lang w:val="pl-PL"/>
        </w:rPr>
        <w:t xml:space="preserve">poprawy </w:t>
      </w:r>
      <w:r w:rsidRPr="002749C9">
        <w:rPr>
          <w:rFonts w:ascii="Calibri" w:eastAsia="Calibri" w:hAnsi="Calibri" w:cs="Calibri"/>
          <w:lang w:val="pl-PL"/>
        </w:rPr>
        <w:t>doświadcze</w:t>
      </w:r>
      <w:r w:rsidR="00AD21D2">
        <w:rPr>
          <w:rFonts w:ascii="Calibri" w:eastAsia="Calibri" w:hAnsi="Calibri" w:cs="Calibri"/>
          <w:lang w:val="pl-PL"/>
        </w:rPr>
        <w:t>ń</w:t>
      </w:r>
      <w:r w:rsidRPr="002749C9">
        <w:rPr>
          <w:rFonts w:ascii="Calibri" w:eastAsia="Calibri" w:hAnsi="Calibri" w:cs="Calibri"/>
          <w:lang w:val="pl-PL"/>
        </w:rPr>
        <w:t xml:space="preserve"> klienta, takie jak centrum kontaktu czy specjalnie zaprojektowane urządzenia do pracy grupowej. Webex skupia się na dostarczaniu inkluzywnych platform do pracy grupowej, co </w:t>
      </w:r>
      <w:r w:rsidR="00AD21D2">
        <w:rPr>
          <w:rFonts w:ascii="Calibri" w:eastAsia="Calibri" w:hAnsi="Calibri" w:cs="Calibri"/>
          <w:lang w:val="pl-PL"/>
        </w:rPr>
        <w:t xml:space="preserve">stanowi </w:t>
      </w:r>
      <w:r w:rsidRPr="002749C9">
        <w:rPr>
          <w:rFonts w:ascii="Calibri" w:eastAsia="Calibri" w:hAnsi="Calibri" w:cs="Calibri"/>
          <w:lang w:val="pl-PL"/>
        </w:rPr>
        <w:t>inspir</w:t>
      </w:r>
      <w:r w:rsidR="00AD21D2">
        <w:rPr>
          <w:rFonts w:ascii="Calibri" w:eastAsia="Calibri" w:hAnsi="Calibri" w:cs="Calibri"/>
          <w:lang w:val="pl-PL"/>
        </w:rPr>
        <w:t xml:space="preserve">ację </w:t>
      </w:r>
      <w:r w:rsidRPr="002749C9">
        <w:rPr>
          <w:rFonts w:ascii="Calibri" w:eastAsia="Calibri" w:hAnsi="Calibri" w:cs="Calibri"/>
          <w:lang w:val="pl-PL"/>
        </w:rPr>
        <w:t>do tworzenia innowacyjnych rozwiązań, wykorzystujących technologie sztucznej inteligencji i uczenia maszynowego do eliminacji barier geograficznych, językowych, osobowościowych i technologiczn</w:t>
      </w:r>
      <w:r w:rsidR="00AD21D2">
        <w:rPr>
          <w:rFonts w:ascii="Calibri" w:eastAsia="Calibri" w:hAnsi="Calibri" w:cs="Calibri"/>
          <w:lang w:val="pl-PL"/>
        </w:rPr>
        <w:t>ych</w:t>
      </w:r>
      <w:r w:rsidRPr="002749C9">
        <w:rPr>
          <w:rFonts w:ascii="Calibri" w:eastAsia="Calibri" w:hAnsi="Calibri" w:cs="Calibri"/>
          <w:lang w:val="pl-PL"/>
        </w:rPr>
        <w:t>. Projektując nasze rozwiązania skupiamy się przede wszystkim na bezpieczeństwie i prywatności. Webex współpracuje z najpopularniejszymi na świecie aplikacjami biznesowymi i biurowymi, dostępnymi z poziomu jedn</w:t>
      </w:r>
      <w:r w:rsidR="00AD21D2">
        <w:rPr>
          <w:rFonts w:ascii="Calibri" w:eastAsia="Calibri" w:hAnsi="Calibri" w:cs="Calibri"/>
          <w:lang w:val="pl-PL"/>
        </w:rPr>
        <w:t xml:space="preserve">ego rozwiązania </w:t>
      </w:r>
      <w:r w:rsidRPr="002749C9">
        <w:rPr>
          <w:rFonts w:ascii="Calibri" w:eastAsia="Calibri" w:hAnsi="Calibri" w:cs="Calibri"/>
          <w:lang w:val="pl-PL"/>
        </w:rPr>
        <w:t xml:space="preserve">i jednego interfejsu. Więcej informacji na stronie </w:t>
      </w:r>
      <w:r w:rsidRPr="002749C9">
        <w:rPr>
          <w:rFonts w:ascii="Calibri" w:eastAsia="Calibri" w:hAnsi="Calibri" w:cs="Calibri"/>
          <w:color w:val="0563C1"/>
          <w:u w:val="single"/>
          <w:lang w:val="pl-PL"/>
        </w:rPr>
        <w:t>webex.com</w:t>
      </w:r>
      <w:r w:rsidRPr="002749C9">
        <w:rPr>
          <w:rFonts w:ascii="Calibri" w:eastAsia="Calibri" w:hAnsi="Calibri" w:cs="Calibri"/>
          <w:lang w:val="pl-PL"/>
        </w:rPr>
        <w:t>.</w:t>
      </w:r>
    </w:p>
    <w:p w14:paraId="7693BB86" w14:textId="77777777" w:rsidR="7ECBB2FE" w:rsidRPr="002749C9" w:rsidRDefault="7ECBB2FE" w:rsidP="7ECBB2FE">
      <w:pPr>
        <w:spacing w:after="0" w:line="240" w:lineRule="auto"/>
        <w:rPr>
          <w:rFonts w:ascii="Calibri" w:eastAsia="Calibri" w:hAnsi="Calibri" w:cs="Calibri"/>
          <w:color w:val="000000" w:themeColor="text1"/>
          <w:lang w:val="pl-PL"/>
        </w:rPr>
      </w:pPr>
    </w:p>
    <w:sectPr w:rsidR="7ECBB2FE" w:rsidRPr="002749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FFF0" w14:textId="77777777" w:rsidR="007A314A" w:rsidRDefault="007A314A" w:rsidP="00EF0B64">
      <w:pPr>
        <w:spacing w:after="0" w:line="240" w:lineRule="auto"/>
      </w:pPr>
      <w:r>
        <w:separator/>
      </w:r>
    </w:p>
  </w:endnote>
  <w:endnote w:type="continuationSeparator" w:id="0">
    <w:p w14:paraId="69DFAC0F" w14:textId="77777777" w:rsidR="007A314A" w:rsidRDefault="007A314A" w:rsidP="00EF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B977" w14:textId="77777777" w:rsidR="007A314A" w:rsidRDefault="007A314A" w:rsidP="00EF0B64">
      <w:pPr>
        <w:spacing w:after="0" w:line="240" w:lineRule="auto"/>
      </w:pPr>
      <w:r>
        <w:separator/>
      </w:r>
    </w:p>
  </w:footnote>
  <w:footnote w:type="continuationSeparator" w:id="0">
    <w:p w14:paraId="50FD426D" w14:textId="77777777" w:rsidR="007A314A" w:rsidRDefault="007A314A" w:rsidP="00EF0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A2C"/>
    <w:multiLevelType w:val="hybridMultilevel"/>
    <w:tmpl w:val="FFFFFFFF"/>
    <w:lvl w:ilvl="0" w:tplc="F5D82014">
      <w:start w:val="1"/>
      <w:numFmt w:val="bullet"/>
      <w:lvlText w:val="-"/>
      <w:lvlJc w:val="left"/>
      <w:pPr>
        <w:ind w:left="720" w:hanging="360"/>
      </w:pPr>
      <w:rPr>
        <w:rFonts w:ascii="Calibri" w:hAnsi="Calibri" w:hint="default"/>
      </w:rPr>
    </w:lvl>
    <w:lvl w:ilvl="1" w:tplc="046C1852">
      <w:start w:val="1"/>
      <w:numFmt w:val="bullet"/>
      <w:lvlText w:val="o"/>
      <w:lvlJc w:val="left"/>
      <w:pPr>
        <w:ind w:left="1440" w:hanging="360"/>
      </w:pPr>
      <w:rPr>
        <w:rFonts w:ascii="Courier New" w:hAnsi="Courier New" w:hint="default"/>
      </w:rPr>
    </w:lvl>
    <w:lvl w:ilvl="2" w:tplc="4D145790">
      <w:start w:val="1"/>
      <w:numFmt w:val="bullet"/>
      <w:lvlText w:val=""/>
      <w:lvlJc w:val="left"/>
      <w:pPr>
        <w:ind w:left="2160" w:hanging="360"/>
      </w:pPr>
      <w:rPr>
        <w:rFonts w:ascii="Wingdings" w:hAnsi="Wingdings" w:hint="default"/>
      </w:rPr>
    </w:lvl>
    <w:lvl w:ilvl="3" w:tplc="824E7AFA">
      <w:start w:val="1"/>
      <w:numFmt w:val="bullet"/>
      <w:lvlText w:val=""/>
      <w:lvlJc w:val="left"/>
      <w:pPr>
        <w:ind w:left="2880" w:hanging="360"/>
      </w:pPr>
      <w:rPr>
        <w:rFonts w:ascii="Symbol" w:hAnsi="Symbol" w:hint="default"/>
      </w:rPr>
    </w:lvl>
    <w:lvl w:ilvl="4" w:tplc="57C0CFCA">
      <w:start w:val="1"/>
      <w:numFmt w:val="bullet"/>
      <w:lvlText w:val="o"/>
      <w:lvlJc w:val="left"/>
      <w:pPr>
        <w:ind w:left="3600" w:hanging="360"/>
      </w:pPr>
      <w:rPr>
        <w:rFonts w:ascii="Courier New" w:hAnsi="Courier New" w:hint="default"/>
      </w:rPr>
    </w:lvl>
    <w:lvl w:ilvl="5" w:tplc="F2C62DAC">
      <w:start w:val="1"/>
      <w:numFmt w:val="bullet"/>
      <w:lvlText w:val=""/>
      <w:lvlJc w:val="left"/>
      <w:pPr>
        <w:ind w:left="4320" w:hanging="360"/>
      </w:pPr>
      <w:rPr>
        <w:rFonts w:ascii="Wingdings" w:hAnsi="Wingdings" w:hint="default"/>
      </w:rPr>
    </w:lvl>
    <w:lvl w:ilvl="6" w:tplc="71B0C8BE">
      <w:start w:val="1"/>
      <w:numFmt w:val="bullet"/>
      <w:lvlText w:val=""/>
      <w:lvlJc w:val="left"/>
      <w:pPr>
        <w:ind w:left="5040" w:hanging="360"/>
      </w:pPr>
      <w:rPr>
        <w:rFonts w:ascii="Symbol" w:hAnsi="Symbol" w:hint="default"/>
      </w:rPr>
    </w:lvl>
    <w:lvl w:ilvl="7" w:tplc="99105F08">
      <w:start w:val="1"/>
      <w:numFmt w:val="bullet"/>
      <w:lvlText w:val="o"/>
      <w:lvlJc w:val="left"/>
      <w:pPr>
        <w:ind w:left="5760" w:hanging="360"/>
      </w:pPr>
      <w:rPr>
        <w:rFonts w:ascii="Courier New" w:hAnsi="Courier New" w:hint="default"/>
      </w:rPr>
    </w:lvl>
    <w:lvl w:ilvl="8" w:tplc="0C9C026E">
      <w:start w:val="1"/>
      <w:numFmt w:val="bullet"/>
      <w:lvlText w:val=""/>
      <w:lvlJc w:val="left"/>
      <w:pPr>
        <w:ind w:left="6480" w:hanging="360"/>
      </w:pPr>
      <w:rPr>
        <w:rFonts w:ascii="Wingdings" w:hAnsi="Wingdings" w:hint="default"/>
      </w:rPr>
    </w:lvl>
  </w:abstractNum>
  <w:abstractNum w:abstractNumId="1" w15:restartNumberingAfterBreak="0">
    <w:nsid w:val="24743C29"/>
    <w:multiLevelType w:val="hybridMultilevel"/>
    <w:tmpl w:val="51025010"/>
    <w:lvl w:ilvl="0" w:tplc="E1529AF2">
      <w:start w:val="1"/>
      <w:numFmt w:val="bullet"/>
      <w:lvlText w:val=""/>
      <w:lvlJc w:val="left"/>
      <w:pPr>
        <w:ind w:left="720" w:hanging="360"/>
      </w:pPr>
      <w:rPr>
        <w:rFonts w:ascii="Symbol" w:hAnsi="Symbol" w:hint="default"/>
      </w:rPr>
    </w:lvl>
    <w:lvl w:ilvl="1" w:tplc="D30AC91A">
      <w:start w:val="1"/>
      <w:numFmt w:val="bullet"/>
      <w:lvlText w:val="o"/>
      <w:lvlJc w:val="left"/>
      <w:pPr>
        <w:ind w:left="1440" w:hanging="360"/>
      </w:pPr>
      <w:rPr>
        <w:rFonts w:ascii="Courier New" w:hAnsi="Courier New" w:hint="default"/>
      </w:rPr>
    </w:lvl>
    <w:lvl w:ilvl="2" w:tplc="6B54E708">
      <w:start w:val="1"/>
      <w:numFmt w:val="bullet"/>
      <w:lvlText w:val=""/>
      <w:lvlJc w:val="left"/>
      <w:pPr>
        <w:ind w:left="2160" w:hanging="360"/>
      </w:pPr>
      <w:rPr>
        <w:rFonts w:ascii="Wingdings" w:hAnsi="Wingdings" w:hint="default"/>
      </w:rPr>
    </w:lvl>
    <w:lvl w:ilvl="3" w:tplc="B7AA7B88">
      <w:start w:val="1"/>
      <w:numFmt w:val="bullet"/>
      <w:lvlText w:val=""/>
      <w:lvlJc w:val="left"/>
      <w:pPr>
        <w:ind w:left="2880" w:hanging="360"/>
      </w:pPr>
      <w:rPr>
        <w:rFonts w:ascii="Symbol" w:hAnsi="Symbol" w:hint="default"/>
      </w:rPr>
    </w:lvl>
    <w:lvl w:ilvl="4" w:tplc="936286B0">
      <w:start w:val="1"/>
      <w:numFmt w:val="bullet"/>
      <w:lvlText w:val="o"/>
      <w:lvlJc w:val="left"/>
      <w:pPr>
        <w:ind w:left="3600" w:hanging="360"/>
      </w:pPr>
      <w:rPr>
        <w:rFonts w:ascii="Courier New" w:hAnsi="Courier New" w:hint="default"/>
      </w:rPr>
    </w:lvl>
    <w:lvl w:ilvl="5" w:tplc="7518BCE8">
      <w:start w:val="1"/>
      <w:numFmt w:val="bullet"/>
      <w:lvlText w:val=""/>
      <w:lvlJc w:val="left"/>
      <w:pPr>
        <w:ind w:left="4320" w:hanging="360"/>
      </w:pPr>
      <w:rPr>
        <w:rFonts w:ascii="Wingdings" w:hAnsi="Wingdings" w:hint="default"/>
      </w:rPr>
    </w:lvl>
    <w:lvl w:ilvl="6" w:tplc="BA2A5B24">
      <w:start w:val="1"/>
      <w:numFmt w:val="bullet"/>
      <w:lvlText w:val=""/>
      <w:lvlJc w:val="left"/>
      <w:pPr>
        <w:ind w:left="5040" w:hanging="360"/>
      </w:pPr>
      <w:rPr>
        <w:rFonts w:ascii="Symbol" w:hAnsi="Symbol" w:hint="default"/>
      </w:rPr>
    </w:lvl>
    <w:lvl w:ilvl="7" w:tplc="C6C04BAC">
      <w:start w:val="1"/>
      <w:numFmt w:val="bullet"/>
      <w:lvlText w:val="o"/>
      <w:lvlJc w:val="left"/>
      <w:pPr>
        <w:ind w:left="5760" w:hanging="360"/>
      </w:pPr>
      <w:rPr>
        <w:rFonts w:ascii="Courier New" w:hAnsi="Courier New" w:hint="default"/>
      </w:rPr>
    </w:lvl>
    <w:lvl w:ilvl="8" w:tplc="7AAEC222">
      <w:start w:val="1"/>
      <w:numFmt w:val="bullet"/>
      <w:lvlText w:val=""/>
      <w:lvlJc w:val="left"/>
      <w:pPr>
        <w:ind w:left="6480" w:hanging="360"/>
      </w:pPr>
      <w:rPr>
        <w:rFonts w:ascii="Wingdings" w:hAnsi="Wingdings" w:hint="default"/>
      </w:rPr>
    </w:lvl>
  </w:abstractNum>
  <w:abstractNum w:abstractNumId="2" w15:restartNumberingAfterBreak="0">
    <w:nsid w:val="4A986593"/>
    <w:multiLevelType w:val="hybridMultilevel"/>
    <w:tmpl w:val="FDC899FA"/>
    <w:lvl w:ilvl="0" w:tplc="71240ADA">
      <w:start w:val="1"/>
      <w:numFmt w:val="bullet"/>
      <w:lvlText w:val="-"/>
      <w:lvlJc w:val="left"/>
      <w:pPr>
        <w:ind w:left="720" w:hanging="360"/>
      </w:pPr>
      <w:rPr>
        <w:rFonts w:ascii="Calibri" w:hAnsi="Calibri" w:hint="default"/>
      </w:rPr>
    </w:lvl>
    <w:lvl w:ilvl="1" w:tplc="CE460E46">
      <w:start w:val="1"/>
      <w:numFmt w:val="bullet"/>
      <w:lvlText w:val="o"/>
      <w:lvlJc w:val="left"/>
      <w:pPr>
        <w:ind w:left="1440" w:hanging="360"/>
      </w:pPr>
      <w:rPr>
        <w:rFonts w:ascii="Courier New" w:hAnsi="Courier New" w:hint="default"/>
      </w:rPr>
    </w:lvl>
    <w:lvl w:ilvl="2" w:tplc="EFDC6016">
      <w:start w:val="1"/>
      <w:numFmt w:val="bullet"/>
      <w:lvlText w:val=""/>
      <w:lvlJc w:val="left"/>
      <w:pPr>
        <w:ind w:left="2160" w:hanging="360"/>
      </w:pPr>
      <w:rPr>
        <w:rFonts w:ascii="Wingdings" w:hAnsi="Wingdings" w:hint="default"/>
      </w:rPr>
    </w:lvl>
    <w:lvl w:ilvl="3" w:tplc="9AF655E0">
      <w:start w:val="1"/>
      <w:numFmt w:val="bullet"/>
      <w:lvlText w:val=""/>
      <w:lvlJc w:val="left"/>
      <w:pPr>
        <w:ind w:left="2880" w:hanging="360"/>
      </w:pPr>
      <w:rPr>
        <w:rFonts w:ascii="Symbol" w:hAnsi="Symbol" w:hint="default"/>
      </w:rPr>
    </w:lvl>
    <w:lvl w:ilvl="4" w:tplc="E4A072C4">
      <w:start w:val="1"/>
      <w:numFmt w:val="bullet"/>
      <w:lvlText w:val="o"/>
      <w:lvlJc w:val="left"/>
      <w:pPr>
        <w:ind w:left="3600" w:hanging="360"/>
      </w:pPr>
      <w:rPr>
        <w:rFonts w:ascii="Courier New" w:hAnsi="Courier New" w:hint="default"/>
      </w:rPr>
    </w:lvl>
    <w:lvl w:ilvl="5" w:tplc="474805A2">
      <w:start w:val="1"/>
      <w:numFmt w:val="bullet"/>
      <w:lvlText w:val=""/>
      <w:lvlJc w:val="left"/>
      <w:pPr>
        <w:ind w:left="4320" w:hanging="360"/>
      </w:pPr>
      <w:rPr>
        <w:rFonts w:ascii="Wingdings" w:hAnsi="Wingdings" w:hint="default"/>
      </w:rPr>
    </w:lvl>
    <w:lvl w:ilvl="6" w:tplc="84042DC6">
      <w:start w:val="1"/>
      <w:numFmt w:val="bullet"/>
      <w:lvlText w:val=""/>
      <w:lvlJc w:val="left"/>
      <w:pPr>
        <w:ind w:left="5040" w:hanging="360"/>
      </w:pPr>
      <w:rPr>
        <w:rFonts w:ascii="Symbol" w:hAnsi="Symbol" w:hint="default"/>
      </w:rPr>
    </w:lvl>
    <w:lvl w:ilvl="7" w:tplc="8E548E76">
      <w:start w:val="1"/>
      <w:numFmt w:val="bullet"/>
      <w:lvlText w:val="o"/>
      <w:lvlJc w:val="left"/>
      <w:pPr>
        <w:ind w:left="5760" w:hanging="360"/>
      </w:pPr>
      <w:rPr>
        <w:rFonts w:ascii="Courier New" w:hAnsi="Courier New" w:hint="default"/>
      </w:rPr>
    </w:lvl>
    <w:lvl w:ilvl="8" w:tplc="D63680AC">
      <w:start w:val="1"/>
      <w:numFmt w:val="bullet"/>
      <w:lvlText w:val=""/>
      <w:lvlJc w:val="left"/>
      <w:pPr>
        <w:ind w:left="6480" w:hanging="360"/>
      </w:pPr>
      <w:rPr>
        <w:rFonts w:ascii="Wingdings" w:hAnsi="Wingdings" w:hint="default"/>
      </w:rPr>
    </w:lvl>
  </w:abstractNum>
  <w:abstractNum w:abstractNumId="3" w15:restartNumberingAfterBreak="0">
    <w:nsid w:val="503255F0"/>
    <w:multiLevelType w:val="hybridMultilevel"/>
    <w:tmpl w:val="FFFFFFFF"/>
    <w:lvl w:ilvl="0" w:tplc="63D45542">
      <w:start w:val="1"/>
      <w:numFmt w:val="bullet"/>
      <w:lvlText w:val=""/>
      <w:lvlJc w:val="left"/>
      <w:pPr>
        <w:ind w:left="720" w:hanging="360"/>
      </w:pPr>
      <w:rPr>
        <w:rFonts w:ascii="Symbol" w:hAnsi="Symbol" w:hint="default"/>
      </w:rPr>
    </w:lvl>
    <w:lvl w:ilvl="1" w:tplc="54469590">
      <w:start w:val="1"/>
      <w:numFmt w:val="bullet"/>
      <w:lvlText w:val="o"/>
      <w:lvlJc w:val="left"/>
      <w:pPr>
        <w:ind w:left="1440" w:hanging="360"/>
      </w:pPr>
      <w:rPr>
        <w:rFonts w:ascii="Courier New" w:hAnsi="Courier New" w:hint="default"/>
      </w:rPr>
    </w:lvl>
    <w:lvl w:ilvl="2" w:tplc="33107CC6">
      <w:start w:val="1"/>
      <w:numFmt w:val="bullet"/>
      <w:lvlText w:val=""/>
      <w:lvlJc w:val="left"/>
      <w:pPr>
        <w:ind w:left="2160" w:hanging="360"/>
      </w:pPr>
      <w:rPr>
        <w:rFonts w:ascii="Wingdings" w:hAnsi="Wingdings" w:hint="default"/>
      </w:rPr>
    </w:lvl>
    <w:lvl w:ilvl="3" w:tplc="569E63A0">
      <w:start w:val="1"/>
      <w:numFmt w:val="bullet"/>
      <w:lvlText w:val=""/>
      <w:lvlJc w:val="left"/>
      <w:pPr>
        <w:ind w:left="2880" w:hanging="360"/>
      </w:pPr>
      <w:rPr>
        <w:rFonts w:ascii="Symbol" w:hAnsi="Symbol" w:hint="default"/>
      </w:rPr>
    </w:lvl>
    <w:lvl w:ilvl="4" w:tplc="6882CB66">
      <w:start w:val="1"/>
      <w:numFmt w:val="bullet"/>
      <w:lvlText w:val="o"/>
      <w:lvlJc w:val="left"/>
      <w:pPr>
        <w:ind w:left="3600" w:hanging="360"/>
      </w:pPr>
      <w:rPr>
        <w:rFonts w:ascii="Courier New" w:hAnsi="Courier New" w:hint="default"/>
      </w:rPr>
    </w:lvl>
    <w:lvl w:ilvl="5" w:tplc="C276D650">
      <w:start w:val="1"/>
      <w:numFmt w:val="bullet"/>
      <w:lvlText w:val=""/>
      <w:lvlJc w:val="left"/>
      <w:pPr>
        <w:ind w:left="4320" w:hanging="360"/>
      </w:pPr>
      <w:rPr>
        <w:rFonts w:ascii="Wingdings" w:hAnsi="Wingdings" w:hint="default"/>
      </w:rPr>
    </w:lvl>
    <w:lvl w:ilvl="6" w:tplc="569C36B0">
      <w:start w:val="1"/>
      <w:numFmt w:val="bullet"/>
      <w:lvlText w:val=""/>
      <w:lvlJc w:val="left"/>
      <w:pPr>
        <w:ind w:left="5040" w:hanging="360"/>
      </w:pPr>
      <w:rPr>
        <w:rFonts w:ascii="Symbol" w:hAnsi="Symbol" w:hint="default"/>
      </w:rPr>
    </w:lvl>
    <w:lvl w:ilvl="7" w:tplc="46266D64">
      <w:start w:val="1"/>
      <w:numFmt w:val="bullet"/>
      <w:lvlText w:val="o"/>
      <w:lvlJc w:val="left"/>
      <w:pPr>
        <w:ind w:left="5760" w:hanging="360"/>
      </w:pPr>
      <w:rPr>
        <w:rFonts w:ascii="Courier New" w:hAnsi="Courier New" w:hint="default"/>
      </w:rPr>
    </w:lvl>
    <w:lvl w:ilvl="8" w:tplc="0CD23494">
      <w:start w:val="1"/>
      <w:numFmt w:val="bullet"/>
      <w:lvlText w:val=""/>
      <w:lvlJc w:val="left"/>
      <w:pPr>
        <w:ind w:left="6480" w:hanging="360"/>
      </w:pPr>
      <w:rPr>
        <w:rFonts w:ascii="Wingdings" w:hAnsi="Wingdings" w:hint="default"/>
      </w:rPr>
    </w:lvl>
  </w:abstractNum>
  <w:abstractNum w:abstractNumId="4" w15:restartNumberingAfterBreak="0">
    <w:nsid w:val="5243091B"/>
    <w:multiLevelType w:val="hybridMultilevel"/>
    <w:tmpl w:val="7840C968"/>
    <w:lvl w:ilvl="0" w:tplc="2DCEA3AC">
      <w:start w:val="1"/>
      <w:numFmt w:val="bullet"/>
      <w:lvlText w:val=""/>
      <w:lvlJc w:val="left"/>
      <w:pPr>
        <w:ind w:left="720" w:hanging="360"/>
      </w:pPr>
      <w:rPr>
        <w:rFonts w:ascii="Symbol" w:hAnsi="Symbol" w:hint="default"/>
        <w:color w:val="auto"/>
      </w:rPr>
    </w:lvl>
    <w:lvl w:ilvl="1" w:tplc="CFAA4166">
      <w:start w:val="1"/>
      <w:numFmt w:val="bullet"/>
      <w:lvlText w:val="o"/>
      <w:lvlJc w:val="left"/>
      <w:pPr>
        <w:ind w:left="1440" w:hanging="360"/>
      </w:pPr>
      <w:rPr>
        <w:rFonts w:ascii="Courier New" w:hAnsi="Courier New" w:hint="default"/>
      </w:rPr>
    </w:lvl>
    <w:lvl w:ilvl="2" w:tplc="57FE377C">
      <w:start w:val="1"/>
      <w:numFmt w:val="bullet"/>
      <w:lvlText w:val=""/>
      <w:lvlJc w:val="left"/>
      <w:pPr>
        <w:ind w:left="2160" w:hanging="360"/>
      </w:pPr>
      <w:rPr>
        <w:rFonts w:ascii="Wingdings" w:hAnsi="Wingdings" w:hint="default"/>
      </w:rPr>
    </w:lvl>
    <w:lvl w:ilvl="3" w:tplc="EE9ED89E">
      <w:start w:val="1"/>
      <w:numFmt w:val="bullet"/>
      <w:lvlText w:val=""/>
      <w:lvlJc w:val="left"/>
      <w:pPr>
        <w:ind w:left="2880" w:hanging="360"/>
      </w:pPr>
      <w:rPr>
        <w:rFonts w:ascii="Symbol" w:hAnsi="Symbol" w:hint="default"/>
      </w:rPr>
    </w:lvl>
    <w:lvl w:ilvl="4" w:tplc="AFB0A984">
      <w:start w:val="1"/>
      <w:numFmt w:val="bullet"/>
      <w:lvlText w:val="o"/>
      <w:lvlJc w:val="left"/>
      <w:pPr>
        <w:ind w:left="3600" w:hanging="360"/>
      </w:pPr>
      <w:rPr>
        <w:rFonts w:ascii="Courier New" w:hAnsi="Courier New" w:hint="default"/>
      </w:rPr>
    </w:lvl>
    <w:lvl w:ilvl="5" w:tplc="A7E6AAD4">
      <w:start w:val="1"/>
      <w:numFmt w:val="bullet"/>
      <w:lvlText w:val=""/>
      <w:lvlJc w:val="left"/>
      <w:pPr>
        <w:ind w:left="4320" w:hanging="360"/>
      </w:pPr>
      <w:rPr>
        <w:rFonts w:ascii="Wingdings" w:hAnsi="Wingdings" w:hint="default"/>
      </w:rPr>
    </w:lvl>
    <w:lvl w:ilvl="6" w:tplc="039601D0">
      <w:start w:val="1"/>
      <w:numFmt w:val="bullet"/>
      <w:lvlText w:val=""/>
      <w:lvlJc w:val="left"/>
      <w:pPr>
        <w:ind w:left="5040" w:hanging="360"/>
      </w:pPr>
      <w:rPr>
        <w:rFonts w:ascii="Symbol" w:hAnsi="Symbol" w:hint="default"/>
      </w:rPr>
    </w:lvl>
    <w:lvl w:ilvl="7" w:tplc="CE08BD96">
      <w:start w:val="1"/>
      <w:numFmt w:val="bullet"/>
      <w:lvlText w:val="o"/>
      <w:lvlJc w:val="left"/>
      <w:pPr>
        <w:ind w:left="5760" w:hanging="360"/>
      </w:pPr>
      <w:rPr>
        <w:rFonts w:ascii="Courier New" w:hAnsi="Courier New" w:hint="default"/>
      </w:rPr>
    </w:lvl>
    <w:lvl w:ilvl="8" w:tplc="A246DE3E">
      <w:start w:val="1"/>
      <w:numFmt w:val="bullet"/>
      <w:lvlText w:val=""/>
      <w:lvlJc w:val="left"/>
      <w:pPr>
        <w:ind w:left="6480" w:hanging="360"/>
      </w:pPr>
      <w:rPr>
        <w:rFonts w:ascii="Wingdings" w:hAnsi="Wingdings" w:hint="default"/>
      </w:rPr>
    </w:lvl>
  </w:abstractNum>
  <w:abstractNum w:abstractNumId="5" w15:restartNumberingAfterBreak="0">
    <w:nsid w:val="5FB0279B"/>
    <w:multiLevelType w:val="hybridMultilevel"/>
    <w:tmpl w:val="487AD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061753"/>
    <w:multiLevelType w:val="hybridMultilevel"/>
    <w:tmpl w:val="26EC9D96"/>
    <w:lvl w:ilvl="0" w:tplc="10D28718">
      <w:start w:val="1"/>
      <w:numFmt w:val="bullet"/>
      <w:lvlText w:val=""/>
      <w:lvlJc w:val="left"/>
      <w:pPr>
        <w:ind w:left="720" w:hanging="360"/>
      </w:pPr>
      <w:rPr>
        <w:rFonts w:ascii="Symbol" w:hAnsi="Symbol" w:hint="default"/>
      </w:rPr>
    </w:lvl>
    <w:lvl w:ilvl="1" w:tplc="0DF0FDCE">
      <w:start w:val="1"/>
      <w:numFmt w:val="bullet"/>
      <w:lvlText w:val="o"/>
      <w:lvlJc w:val="left"/>
      <w:pPr>
        <w:ind w:left="1440" w:hanging="360"/>
      </w:pPr>
      <w:rPr>
        <w:rFonts w:ascii="Courier New" w:hAnsi="Courier New" w:hint="default"/>
      </w:rPr>
    </w:lvl>
    <w:lvl w:ilvl="2" w:tplc="81D07A24">
      <w:start w:val="1"/>
      <w:numFmt w:val="bullet"/>
      <w:lvlText w:val=""/>
      <w:lvlJc w:val="left"/>
      <w:pPr>
        <w:ind w:left="2160" w:hanging="360"/>
      </w:pPr>
      <w:rPr>
        <w:rFonts w:ascii="Wingdings" w:hAnsi="Wingdings" w:hint="default"/>
      </w:rPr>
    </w:lvl>
    <w:lvl w:ilvl="3" w:tplc="37EA8966">
      <w:start w:val="1"/>
      <w:numFmt w:val="bullet"/>
      <w:lvlText w:val=""/>
      <w:lvlJc w:val="left"/>
      <w:pPr>
        <w:ind w:left="2880" w:hanging="360"/>
      </w:pPr>
      <w:rPr>
        <w:rFonts w:ascii="Symbol" w:hAnsi="Symbol" w:hint="default"/>
      </w:rPr>
    </w:lvl>
    <w:lvl w:ilvl="4" w:tplc="7EAE7608">
      <w:start w:val="1"/>
      <w:numFmt w:val="bullet"/>
      <w:lvlText w:val="o"/>
      <w:lvlJc w:val="left"/>
      <w:pPr>
        <w:ind w:left="3600" w:hanging="360"/>
      </w:pPr>
      <w:rPr>
        <w:rFonts w:ascii="Courier New" w:hAnsi="Courier New" w:hint="default"/>
      </w:rPr>
    </w:lvl>
    <w:lvl w:ilvl="5" w:tplc="A69A10F2">
      <w:start w:val="1"/>
      <w:numFmt w:val="bullet"/>
      <w:lvlText w:val=""/>
      <w:lvlJc w:val="left"/>
      <w:pPr>
        <w:ind w:left="4320" w:hanging="360"/>
      </w:pPr>
      <w:rPr>
        <w:rFonts w:ascii="Wingdings" w:hAnsi="Wingdings" w:hint="default"/>
      </w:rPr>
    </w:lvl>
    <w:lvl w:ilvl="6" w:tplc="82BE2734">
      <w:start w:val="1"/>
      <w:numFmt w:val="bullet"/>
      <w:lvlText w:val=""/>
      <w:lvlJc w:val="left"/>
      <w:pPr>
        <w:ind w:left="5040" w:hanging="360"/>
      </w:pPr>
      <w:rPr>
        <w:rFonts w:ascii="Symbol" w:hAnsi="Symbol" w:hint="default"/>
      </w:rPr>
    </w:lvl>
    <w:lvl w:ilvl="7" w:tplc="5D0AB852">
      <w:start w:val="1"/>
      <w:numFmt w:val="bullet"/>
      <w:lvlText w:val="o"/>
      <w:lvlJc w:val="left"/>
      <w:pPr>
        <w:ind w:left="5760" w:hanging="360"/>
      </w:pPr>
      <w:rPr>
        <w:rFonts w:ascii="Courier New" w:hAnsi="Courier New" w:hint="default"/>
      </w:rPr>
    </w:lvl>
    <w:lvl w:ilvl="8" w:tplc="AFA2629E">
      <w:start w:val="1"/>
      <w:numFmt w:val="bullet"/>
      <w:lvlText w:val=""/>
      <w:lvlJc w:val="left"/>
      <w:pPr>
        <w:ind w:left="6480" w:hanging="360"/>
      </w:pPr>
      <w:rPr>
        <w:rFonts w:ascii="Wingdings" w:hAnsi="Wingdings" w:hint="default"/>
      </w:rPr>
    </w:lvl>
  </w:abstractNum>
  <w:abstractNum w:abstractNumId="7" w15:restartNumberingAfterBreak="0">
    <w:nsid w:val="7A0F5FA9"/>
    <w:multiLevelType w:val="hybridMultilevel"/>
    <w:tmpl w:val="63565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79BD57"/>
    <w:rsid w:val="00142D2E"/>
    <w:rsid w:val="002749C9"/>
    <w:rsid w:val="002932E1"/>
    <w:rsid w:val="00315062"/>
    <w:rsid w:val="00397C9D"/>
    <w:rsid w:val="003B56AB"/>
    <w:rsid w:val="003F631E"/>
    <w:rsid w:val="00461C00"/>
    <w:rsid w:val="005110B9"/>
    <w:rsid w:val="005A5BCC"/>
    <w:rsid w:val="00674FC7"/>
    <w:rsid w:val="00721179"/>
    <w:rsid w:val="00721B38"/>
    <w:rsid w:val="007A314A"/>
    <w:rsid w:val="00813DB6"/>
    <w:rsid w:val="008E15C4"/>
    <w:rsid w:val="00A0577D"/>
    <w:rsid w:val="00A15026"/>
    <w:rsid w:val="00A50962"/>
    <w:rsid w:val="00AD21D2"/>
    <w:rsid w:val="00AF46BC"/>
    <w:rsid w:val="00B75EA2"/>
    <w:rsid w:val="00B81B88"/>
    <w:rsid w:val="00BC741D"/>
    <w:rsid w:val="00CB49D9"/>
    <w:rsid w:val="00D3313E"/>
    <w:rsid w:val="00E56A6E"/>
    <w:rsid w:val="00E5E254"/>
    <w:rsid w:val="00E80436"/>
    <w:rsid w:val="00EB70C3"/>
    <w:rsid w:val="00EE50CB"/>
    <w:rsid w:val="00EF0B64"/>
    <w:rsid w:val="00F15B15"/>
    <w:rsid w:val="00F77B84"/>
    <w:rsid w:val="00FB084F"/>
    <w:rsid w:val="00FF28DD"/>
    <w:rsid w:val="012546D8"/>
    <w:rsid w:val="0139382D"/>
    <w:rsid w:val="0167E179"/>
    <w:rsid w:val="0170EBE7"/>
    <w:rsid w:val="019CCB59"/>
    <w:rsid w:val="01CB8A86"/>
    <w:rsid w:val="0207A58E"/>
    <w:rsid w:val="0209E726"/>
    <w:rsid w:val="02250D9A"/>
    <w:rsid w:val="02255DA2"/>
    <w:rsid w:val="024CC64D"/>
    <w:rsid w:val="02B842F0"/>
    <w:rsid w:val="02BA1562"/>
    <w:rsid w:val="03095C1E"/>
    <w:rsid w:val="0325ED9E"/>
    <w:rsid w:val="03360C04"/>
    <w:rsid w:val="034A8633"/>
    <w:rsid w:val="037561D1"/>
    <w:rsid w:val="0381CDAE"/>
    <w:rsid w:val="0475D715"/>
    <w:rsid w:val="047FF561"/>
    <w:rsid w:val="048B83CC"/>
    <w:rsid w:val="050AFE98"/>
    <w:rsid w:val="0514D9BB"/>
    <w:rsid w:val="056C8E47"/>
    <w:rsid w:val="05988E36"/>
    <w:rsid w:val="059FF358"/>
    <w:rsid w:val="05B5D455"/>
    <w:rsid w:val="05E1F41B"/>
    <w:rsid w:val="05F26A12"/>
    <w:rsid w:val="060BBCA2"/>
    <w:rsid w:val="061C227E"/>
    <w:rsid w:val="06C42FEC"/>
    <w:rsid w:val="06CE0995"/>
    <w:rsid w:val="06ECD766"/>
    <w:rsid w:val="070EFC99"/>
    <w:rsid w:val="073ED76D"/>
    <w:rsid w:val="07567BE8"/>
    <w:rsid w:val="078CE7C1"/>
    <w:rsid w:val="07960271"/>
    <w:rsid w:val="07B429B7"/>
    <w:rsid w:val="07D54124"/>
    <w:rsid w:val="084D7E8B"/>
    <w:rsid w:val="086AD0D7"/>
    <w:rsid w:val="087928AA"/>
    <w:rsid w:val="087AC3B0"/>
    <w:rsid w:val="088A8D61"/>
    <w:rsid w:val="08C36A6D"/>
    <w:rsid w:val="08D64CCC"/>
    <w:rsid w:val="0930E28B"/>
    <w:rsid w:val="09344D8D"/>
    <w:rsid w:val="0944922E"/>
    <w:rsid w:val="095BB0C6"/>
    <w:rsid w:val="0970C2B7"/>
    <w:rsid w:val="09880D3C"/>
    <w:rsid w:val="09AF7A45"/>
    <w:rsid w:val="09F07AC6"/>
    <w:rsid w:val="0A07CE62"/>
    <w:rsid w:val="0A083B90"/>
    <w:rsid w:val="0A14F90B"/>
    <w:rsid w:val="0A7A59D2"/>
    <w:rsid w:val="0AF78127"/>
    <w:rsid w:val="0B09E62E"/>
    <w:rsid w:val="0B18368F"/>
    <w:rsid w:val="0B436979"/>
    <w:rsid w:val="0B649FC0"/>
    <w:rsid w:val="0B691F40"/>
    <w:rsid w:val="0B766ECF"/>
    <w:rsid w:val="0B7BEB30"/>
    <w:rsid w:val="0B8205DB"/>
    <w:rsid w:val="0BBA4A4C"/>
    <w:rsid w:val="0BD9D967"/>
    <w:rsid w:val="0BE9A8A5"/>
    <w:rsid w:val="0BEE20E4"/>
    <w:rsid w:val="0BFF249A"/>
    <w:rsid w:val="0C17E8FF"/>
    <w:rsid w:val="0C283299"/>
    <w:rsid w:val="0C6419EC"/>
    <w:rsid w:val="0C7C7B78"/>
    <w:rsid w:val="0C8B7587"/>
    <w:rsid w:val="0D10925C"/>
    <w:rsid w:val="0D13F997"/>
    <w:rsid w:val="0D1D72FB"/>
    <w:rsid w:val="0D645D5C"/>
    <w:rsid w:val="0D73C0E1"/>
    <w:rsid w:val="0DF273A0"/>
    <w:rsid w:val="0E00CF74"/>
    <w:rsid w:val="0E28AF37"/>
    <w:rsid w:val="0E2F21E9"/>
    <w:rsid w:val="0E53926C"/>
    <w:rsid w:val="0E833BE7"/>
    <w:rsid w:val="0E9A4393"/>
    <w:rsid w:val="0E9E423F"/>
    <w:rsid w:val="0EC8E3F4"/>
    <w:rsid w:val="0EF7E94B"/>
    <w:rsid w:val="0F103CC7"/>
    <w:rsid w:val="0F1A0E7E"/>
    <w:rsid w:val="0F1C4F8D"/>
    <w:rsid w:val="0F45D4ED"/>
    <w:rsid w:val="0F74B924"/>
    <w:rsid w:val="0F889F3B"/>
    <w:rsid w:val="0F893FD5"/>
    <w:rsid w:val="0F9A9990"/>
    <w:rsid w:val="0FA71D69"/>
    <w:rsid w:val="0FBC52FA"/>
    <w:rsid w:val="1059D75B"/>
    <w:rsid w:val="105E856A"/>
    <w:rsid w:val="1060AB34"/>
    <w:rsid w:val="10757B66"/>
    <w:rsid w:val="108DB02F"/>
    <w:rsid w:val="10C43B63"/>
    <w:rsid w:val="10C719B6"/>
    <w:rsid w:val="10D422DE"/>
    <w:rsid w:val="10D9134D"/>
    <w:rsid w:val="10D9A23F"/>
    <w:rsid w:val="10E59487"/>
    <w:rsid w:val="11000605"/>
    <w:rsid w:val="11007482"/>
    <w:rsid w:val="11268AA0"/>
    <w:rsid w:val="11393982"/>
    <w:rsid w:val="116C312F"/>
    <w:rsid w:val="11A1B44C"/>
    <w:rsid w:val="11C6BE27"/>
    <w:rsid w:val="120ED019"/>
    <w:rsid w:val="1223E605"/>
    <w:rsid w:val="12407DC8"/>
    <w:rsid w:val="1249BCE1"/>
    <w:rsid w:val="12778329"/>
    <w:rsid w:val="1285522D"/>
    <w:rsid w:val="12983F3C"/>
    <w:rsid w:val="129A4C17"/>
    <w:rsid w:val="129AB0E9"/>
    <w:rsid w:val="129C44E3"/>
    <w:rsid w:val="12A5A2C6"/>
    <w:rsid w:val="12E68BFC"/>
    <w:rsid w:val="12E895E4"/>
    <w:rsid w:val="13667535"/>
    <w:rsid w:val="1379BD57"/>
    <w:rsid w:val="13BE0DE2"/>
    <w:rsid w:val="13C9B740"/>
    <w:rsid w:val="1421228E"/>
    <w:rsid w:val="1460F25F"/>
    <w:rsid w:val="1475C1E2"/>
    <w:rsid w:val="147AC008"/>
    <w:rsid w:val="14AF9E44"/>
    <w:rsid w:val="14B3DBFA"/>
    <w:rsid w:val="14D792F8"/>
    <w:rsid w:val="153BF5D3"/>
    <w:rsid w:val="155014AA"/>
    <w:rsid w:val="15571D66"/>
    <w:rsid w:val="15649D37"/>
    <w:rsid w:val="157CFDD2"/>
    <w:rsid w:val="15C7D521"/>
    <w:rsid w:val="15E64F6C"/>
    <w:rsid w:val="160D40CB"/>
    <w:rsid w:val="163257CD"/>
    <w:rsid w:val="163B9F9A"/>
    <w:rsid w:val="16508161"/>
    <w:rsid w:val="16681694"/>
    <w:rsid w:val="16864D58"/>
    <w:rsid w:val="16D3F5D9"/>
    <w:rsid w:val="1701C2A2"/>
    <w:rsid w:val="171D9B75"/>
    <w:rsid w:val="175D5DF4"/>
    <w:rsid w:val="176F23D0"/>
    <w:rsid w:val="1771EBAD"/>
    <w:rsid w:val="178D2104"/>
    <w:rsid w:val="17B846E8"/>
    <w:rsid w:val="18031A0C"/>
    <w:rsid w:val="18295C76"/>
    <w:rsid w:val="183F4D9D"/>
    <w:rsid w:val="18A60BD6"/>
    <w:rsid w:val="18CFE886"/>
    <w:rsid w:val="19007571"/>
    <w:rsid w:val="1901AD4D"/>
    <w:rsid w:val="19674313"/>
    <w:rsid w:val="1969F88F"/>
    <w:rsid w:val="1971D490"/>
    <w:rsid w:val="19990BD7"/>
    <w:rsid w:val="19ADE599"/>
    <w:rsid w:val="19D67A16"/>
    <w:rsid w:val="1A0F66F6"/>
    <w:rsid w:val="1A19E1FE"/>
    <w:rsid w:val="1A453218"/>
    <w:rsid w:val="1A6C5534"/>
    <w:rsid w:val="1A9E9E97"/>
    <w:rsid w:val="1AE3481B"/>
    <w:rsid w:val="1B05C8F0"/>
    <w:rsid w:val="1B1D409E"/>
    <w:rsid w:val="1B1F0E87"/>
    <w:rsid w:val="1B61CCE5"/>
    <w:rsid w:val="1BA64C2A"/>
    <w:rsid w:val="1BA6B227"/>
    <w:rsid w:val="1BE07395"/>
    <w:rsid w:val="1BE6C7BE"/>
    <w:rsid w:val="1BEA0130"/>
    <w:rsid w:val="1BF526AB"/>
    <w:rsid w:val="1BF5B668"/>
    <w:rsid w:val="1BF67143"/>
    <w:rsid w:val="1CA19951"/>
    <w:rsid w:val="1CADF2AE"/>
    <w:rsid w:val="1CB7843C"/>
    <w:rsid w:val="1CD07989"/>
    <w:rsid w:val="1D004866"/>
    <w:rsid w:val="1D680C0A"/>
    <w:rsid w:val="1D72A83A"/>
    <w:rsid w:val="1D82AB7B"/>
    <w:rsid w:val="1D85D191"/>
    <w:rsid w:val="1D9895ED"/>
    <w:rsid w:val="1DE6680D"/>
    <w:rsid w:val="1E1FAA10"/>
    <w:rsid w:val="1E2061C6"/>
    <w:rsid w:val="1E49C30F"/>
    <w:rsid w:val="1E53549D"/>
    <w:rsid w:val="1E8B65AE"/>
    <w:rsid w:val="1EA6A59A"/>
    <w:rsid w:val="1EAE8F21"/>
    <w:rsid w:val="1EB34D73"/>
    <w:rsid w:val="1EE86539"/>
    <w:rsid w:val="1EF6D505"/>
    <w:rsid w:val="1F0D77BB"/>
    <w:rsid w:val="1F10671B"/>
    <w:rsid w:val="1F2BE241"/>
    <w:rsid w:val="1F3E27BE"/>
    <w:rsid w:val="1F4635E2"/>
    <w:rsid w:val="1F4C4194"/>
    <w:rsid w:val="1F662D61"/>
    <w:rsid w:val="1FA1013A"/>
    <w:rsid w:val="1FA4F30C"/>
    <w:rsid w:val="1FCCA5F9"/>
    <w:rsid w:val="1FCE8183"/>
    <w:rsid w:val="2001D008"/>
    <w:rsid w:val="201EB227"/>
    <w:rsid w:val="2025EB3E"/>
    <w:rsid w:val="202C2E5C"/>
    <w:rsid w:val="208E4160"/>
    <w:rsid w:val="20931514"/>
    <w:rsid w:val="20A9481C"/>
    <w:rsid w:val="2118CDF3"/>
    <w:rsid w:val="211EA3C9"/>
    <w:rsid w:val="2192DC11"/>
    <w:rsid w:val="21A69D3F"/>
    <w:rsid w:val="21C716F3"/>
    <w:rsid w:val="21F44FA2"/>
    <w:rsid w:val="221D0E32"/>
    <w:rsid w:val="223E6F8E"/>
    <w:rsid w:val="2278AD29"/>
    <w:rsid w:val="229272AC"/>
    <w:rsid w:val="22AF7597"/>
    <w:rsid w:val="22B5856D"/>
    <w:rsid w:val="22D16135"/>
    <w:rsid w:val="22E15602"/>
    <w:rsid w:val="22E4DA97"/>
    <w:rsid w:val="22FA8393"/>
    <w:rsid w:val="23145CC5"/>
    <w:rsid w:val="23210BBE"/>
    <w:rsid w:val="234476FD"/>
    <w:rsid w:val="234A1429"/>
    <w:rsid w:val="2351E988"/>
    <w:rsid w:val="239D20DF"/>
    <w:rsid w:val="23B400BB"/>
    <w:rsid w:val="2413377A"/>
    <w:rsid w:val="2457F4AE"/>
    <w:rsid w:val="249ED172"/>
    <w:rsid w:val="24AB084B"/>
    <w:rsid w:val="24CA7CD3"/>
    <w:rsid w:val="24D5412B"/>
    <w:rsid w:val="24E5E48A"/>
    <w:rsid w:val="25118153"/>
    <w:rsid w:val="251A6976"/>
    <w:rsid w:val="252CE045"/>
    <w:rsid w:val="252CEF0F"/>
    <w:rsid w:val="2577BB19"/>
    <w:rsid w:val="25833506"/>
    <w:rsid w:val="25D316B9"/>
    <w:rsid w:val="25F553A7"/>
    <w:rsid w:val="25F69BF7"/>
    <w:rsid w:val="2613F9DB"/>
    <w:rsid w:val="26321E7B"/>
    <w:rsid w:val="26486A12"/>
    <w:rsid w:val="26505798"/>
    <w:rsid w:val="2678FF12"/>
    <w:rsid w:val="2679A07A"/>
    <w:rsid w:val="269D6E87"/>
    <w:rsid w:val="26A859BC"/>
    <w:rsid w:val="26B78AD4"/>
    <w:rsid w:val="26D8DECC"/>
    <w:rsid w:val="26DB3BB1"/>
    <w:rsid w:val="26ECCF2B"/>
    <w:rsid w:val="270250A3"/>
    <w:rsid w:val="2731AFDF"/>
    <w:rsid w:val="275BD534"/>
    <w:rsid w:val="27631EC8"/>
    <w:rsid w:val="277A95BF"/>
    <w:rsid w:val="27842353"/>
    <w:rsid w:val="27CA781D"/>
    <w:rsid w:val="27E95D14"/>
    <w:rsid w:val="27EA88CF"/>
    <w:rsid w:val="27EDB013"/>
    <w:rsid w:val="27FEDF07"/>
    <w:rsid w:val="28061D89"/>
    <w:rsid w:val="280B6187"/>
    <w:rsid w:val="2814CF73"/>
    <w:rsid w:val="28492839"/>
    <w:rsid w:val="284FC25B"/>
    <w:rsid w:val="28653FD8"/>
    <w:rsid w:val="2876D698"/>
    <w:rsid w:val="2899B567"/>
    <w:rsid w:val="28B84CED"/>
    <w:rsid w:val="28C32B80"/>
    <w:rsid w:val="28E971FA"/>
    <w:rsid w:val="2995C789"/>
    <w:rsid w:val="29AB0D61"/>
    <w:rsid w:val="29CDB869"/>
    <w:rsid w:val="2A0EAE8E"/>
    <w:rsid w:val="2A3A58F0"/>
    <w:rsid w:val="2A570A14"/>
    <w:rsid w:val="2A8FF572"/>
    <w:rsid w:val="2A93F261"/>
    <w:rsid w:val="2AAC6477"/>
    <w:rsid w:val="2B659948"/>
    <w:rsid w:val="2B7954FF"/>
    <w:rsid w:val="2BF4E400"/>
    <w:rsid w:val="2BFA86A6"/>
    <w:rsid w:val="2C21CD28"/>
    <w:rsid w:val="2C4A45C3"/>
    <w:rsid w:val="2C4A6D7E"/>
    <w:rsid w:val="2C4CFB27"/>
    <w:rsid w:val="2C6142FE"/>
    <w:rsid w:val="2C6BECA9"/>
    <w:rsid w:val="2C891C0C"/>
    <w:rsid w:val="2C94A58F"/>
    <w:rsid w:val="2C9C3228"/>
    <w:rsid w:val="2D06558E"/>
    <w:rsid w:val="2D4C6E7F"/>
    <w:rsid w:val="2D91F15A"/>
    <w:rsid w:val="2DE0ACFA"/>
    <w:rsid w:val="2E0C1C90"/>
    <w:rsid w:val="2E537BF7"/>
    <w:rsid w:val="2E6CAE08"/>
    <w:rsid w:val="2E79D707"/>
    <w:rsid w:val="2E852047"/>
    <w:rsid w:val="2E861AA4"/>
    <w:rsid w:val="2E9F315B"/>
    <w:rsid w:val="2EADD061"/>
    <w:rsid w:val="2ECFB5EA"/>
    <w:rsid w:val="2F4FF429"/>
    <w:rsid w:val="2F56181D"/>
    <w:rsid w:val="2F5F8E7F"/>
    <w:rsid w:val="2F93DB72"/>
    <w:rsid w:val="2FA4B952"/>
    <w:rsid w:val="2FA4DEAC"/>
    <w:rsid w:val="2FDE1181"/>
    <w:rsid w:val="30012B70"/>
    <w:rsid w:val="3019FD7F"/>
    <w:rsid w:val="3031618D"/>
    <w:rsid w:val="3037DA0D"/>
    <w:rsid w:val="305B0E28"/>
    <w:rsid w:val="309B367A"/>
    <w:rsid w:val="30A78176"/>
    <w:rsid w:val="30B8AC17"/>
    <w:rsid w:val="30C25B46"/>
    <w:rsid w:val="30EB2747"/>
    <w:rsid w:val="30FF9B45"/>
    <w:rsid w:val="317B69FC"/>
    <w:rsid w:val="31930A3F"/>
    <w:rsid w:val="31BD406E"/>
    <w:rsid w:val="31DB734B"/>
    <w:rsid w:val="32044133"/>
    <w:rsid w:val="325EBDA2"/>
    <w:rsid w:val="3265B74F"/>
    <w:rsid w:val="327709D1"/>
    <w:rsid w:val="32B98747"/>
    <w:rsid w:val="32FE5C94"/>
    <w:rsid w:val="334EBBD9"/>
    <w:rsid w:val="33602A06"/>
    <w:rsid w:val="33CC7072"/>
    <w:rsid w:val="33E72E03"/>
    <w:rsid w:val="33F04CD9"/>
    <w:rsid w:val="33FF8F88"/>
    <w:rsid w:val="340DB239"/>
    <w:rsid w:val="343D6543"/>
    <w:rsid w:val="346FCECB"/>
    <w:rsid w:val="348A4DA4"/>
    <w:rsid w:val="3491A8E8"/>
    <w:rsid w:val="34C19765"/>
    <w:rsid w:val="353EF76E"/>
    <w:rsid w:val="3554BD38"/>
    <w:rsid w:val="356DA98D"/>
    <w:rsid w:val="357A2AC0"/>
    <w:rsid w:val="3587A909"/>
    <w:rsid w:val="35DF3873"/>
    <w:rsid w:val="35EC38BC"/>
    <w:rsid w:val="35FDA981"/>
    <w:rsid w:val="3641FBA0"/>
    <w:rsid w:val="365695D4"/>
    <w:rsid w:val="3690322C"/>
    <w:rsid w:val="36C90789"/>
    <w:rsid w:val="36CEA817"/>
    <w:rsid w:val="36D40939"/>
    <w:rsid w:val="36E13632"/>
    <w:rsid w:val="36F859FA"/>
    <w:rsid w:val="37135CA8"/>
    <w:rsid w:val="371D7293"/>
    <w:rsid w:val="377C0799"/>
    <w:rsid w:val="37A5E293"/>
    <w:rsid w:val="37A909BE"/>
    <w:rsid w:val="37B06B69"/>
    <w:rsid w:val="38B50F8A"/>
    <w:rsid w:val="38C3BDFC"/>
    <w:rsid w:val="390D457B"/>
    <w:rsid w:val="39428E48"/>
    <w:rsid w:val="39BE3EA0"/>
    <w:rsid w:val="3A2533BC"/>
    <w:rsid w:val="3AA9F707"/>
    <w:rsid w:val="3AC5909D"/>
    <w:rsid w:val="3AF41443"/>
    <w:rsid w:val="3B1C1322"/>
    <w:rsid w:val="3B497A51"/>
    <w:rsid w:val="3B73375E"/>
    <w:rsid w:val="3BD5C31B"/>
    <w:rsid w:val="3BDD9A75"/>
    <w:rsid w:val="3BE34991"/>
    <w:rsid w:val="3BE45731"/>
    <w:rsid w:val="3BE70F0F"/>
    <w:rsid w:val="3BEF7749"/>
    <w:rsid w:val="3BF8C3E5"/>
    <w:rsid w:val="3BFB5EBE"/>
    <w:rsid w:val="3C29CC16"/>
    <w:rsid w:val="3C4D77DD"/>
    <w:rsid w:val="3C60698D"/>
    <w:rsid w:val="3C65191A"/>
    <w:rsid w:val="3C7F1798"/>
    <w:rsid w:val="3CA0DEAA"/>
    <w:rsid w:val="3CAAAF52"/>
    <w:rsid w:val="3CDB6959"/>
    <w:rsid w:val="3CDEF3BD"/>
    <w:rsid w:val="3CE5AFA6"/>
    <w:rsid w:val="3CFCEA47"/>
    <w:rsid w:val="3CFF73B0"/>
    <w:rsid w:val="3D304EC0"/>
    <w:rsid w:val="3D31BF57"/>
    <w:rsid w:val="3D4718FA"/>
    <w:rsid w:val="3D672C76"/>
    <w:rsid w:val="3D99A71A"/>
    <w:rsid w:val="3DDA0E46"/>
    <w:rsid w:val="3E462354"/>
    <w:rsid w:val="3E52070D"/>
    <w:rsid w:val="3E59C5C6"/>
    <w:rsid w:val="3E5FFFA9"/>
    <w:rsid w:val="3E69C72B"/>
    <w:rsid w:val="3E718D47"/>
    <w:rsid w:val="3E810C64"/>
    <w:rsid w:val="3F1A6E12"/>
    <w:rsid w:val="3F3902D3"/>
    <w:rsid w:val="3FA122B5"/>
    <w:rsid w:val="3FA418AB"/>
    <w:rsid w:val="3FEDD76E"/>
    <w:rsid w:val="40308FDA"/>
    <w:rsid w:val="405CB9FF"/>
    <w:rsid w:val="407C0EEA"/>
    <w:rsid w:val="408BCA20"/>
    <w:rsid w:val="40A94633"/>
    <w:rsid w:val="4131CCA0"/>
    <w:rsid w:val="414DA969"/>
    <w:rsid w:val="4157E7F2"/>
    <w:rsid w:val="41707F72"/>
    <w:rsid w:val="41B79EF9"/>
    <w:rsid w:val="421D03C9"/>
    <w:rsid w:val="4241CCB4"/>
    <w:rsid w:val="426AB1C7"/>
    <w:rsid w:val="42794D97"/>
    <w:rsid w:val="428DD0E5"/>
    <w:rsid w:val="42BC95BF"/>
    <w:rsid w:val="42CBA0B5"/>
    <w:rsid w:val="42D143A7"/>
    <w:rsid w:val="43117452"/>
    <w:rsid w:val="43621B55"/>
    <w:rsid w:val="437C0B5C"/>
    <w:rsid w:val="43990521"/>
    <w:rsid w:val="43AA45A7"/>
    <w:rsid w:val="43AB80FB"/>
    <w:rsid w:val="43B1C3E2"/>
    <w:rsid w:val="440AEDFF"/>
    <w:rsid w:val="44A9F851"/>
    <w:rsid w:val="44C88488"/>
    <w:rsid w:val="452784C2"/>
    <w:rsid w:val="456F14E3"/>
    <w:rsid w:val="4571315D"/>
    <w:rsid w:val="45818CFF"/>
    <w:rsid w:val="4586DE1D"/>
    <w:rsid w:val="4596AF86"/>
    <w:rsid w:val="45B89553"/>
    <w:rsid w:val="45D3EEB3"/>
    <w:rsid w:val="45E5202B"/>
    <w:rsid w:val="462D7BFF"/>
    <w:rsid w:val="468ACD46"/>
    <w:rsid w:val="46A655F6"/>
    <w:rsid w:val="46C333A8"/>
    <w:rsid w:val="46C8A56E"/>
    <w:rsid w:val="46D20026"/>
    <w:rsid w:val="4700744F"/>
    <w:rsid w:val="470E889D"/>
    <w:rsid w:val="473685BD"/>
    <w:rsid w:val="47428EC1"/>
    <w:rsid w:val="474D3B4B"/>
    <w:rsid w:val="4754CC61"/>
    <w:rsid w:val="476FBF14"/>
    <w:rsid w:val="47BBB7B2"/>
    <w:rsid w:val="4846A5EE"/>
    <w:rsid w:val="489CD437"/>
    <w:rsid w:val="48BA7CB9"/>
    <w:rsid w:val="48D2561E"/>
    <w:rsid w:val="48E46373"/>
    <w:rsid w:val="491BB19D"/>
    <w:rsid w:val="494CA578"/>
    <w:rsid w:val="49555CEE"/>
    <w:rsid w:val="4991437D"/>
    <w:rsid w:val="49C3BF0B"/>
    <w:rsid w:val="49CC6608"/>
    <w:rsid w:val="49DB68C1"/>
    <w:rsid w:val="49E50B6C"/>
    <w:rsid w:val="49F4BD16"/>
    <w:rsid w:val="4A0DA863"/>
    <w:rsid w:val="4A319A62"/>
    <w:rsid w:val="4ADB7118"/>
    <w:rsid w:val="4B4F7A9B"/>
    <w:rsid w:val="4B59FBEC"/>
    <w:rsid w:val="4BCB28A6"/>
    <w:rsid w:val="4C1B0F0A"/>
    <w:rsid w:val="4C26287A"/>
    <w:rsid w:val="4C2AAAE5"/>
    <w:rsid w:val="4C5461AF"/>
    <w:rsid w:val="4C5EFD90"/>
    <w:rsid w:val="4C72924B"/>
    <w:rsid w:val="4C9CA8F7"/>
    <w:rsid w:val="4C9F6C12"/>
    <w:rsid w:val="4CC2F3F5"/>
    <w:rsid w:val="4CEC1B35"/>
    <w:rsid w:val="4D0ED065"/>
    <w:rsid w:val="4D5127ED"/>
    <w:rsid w:val="4D6B49F2"/>
    <w:rsid w:val="4D8589D0"/>
    <w:rsid w:val="4DC4DC1C"/>
    <w:rsid w:val="4DCFBABD"/>
    <w:rsid w:val="4DF03210"/>
    <w:rsid w:val="4DF6E505"/>
    <w:rsid w:val="4E06CAB7"/>
    <w:rsid w:val="4E207366"/>
    <w:rsid w:val="4E6E83E8"/>
    <w:rsid w:val="4EA854EF"/>
    <w:rsid w:val="4F35B0EE"/>
    <w:rsid w:val="4F3C995A"/>
    <w:rsid w:val="4F58A704"/>
    <w:rsid w:val="4F8A9463"/>
    <w:rsid w:val="4F969E52"/>
    <w:rsid w:val="4F9B9680"/>
    <w:rsid w:val="4F9C6F86"/>
    <w:rsid w:val="4FAEC2DA"/>
    <w:rsid w:val="500CB653"/>
    <w:rsid w:val="501444B2"/>
    <w:rsid w:val="50183504"/>
    <w:rsid w:val="5028CC0B"/>
    <w:rsid w:val="50326B35"/>
    <w:rsid w:val="504B9174"/>
    <w:rsid w:val="5052DBD9"/>
    <w:rsid w:val="508F7FAB"/>
    <w:rsid w:val="5094E1FE"/>
    <w:rsid w:val="50AA88C8"/>
    <w:rsid w:val="50E93EF0"/>
    <w:rsid w:val="50F1C8E3"/>
    <w:rsid w:val="510C654E"/>
    <w:rsid w:val="51141878"/>
    <w:rsid w:val="515AFF5B"/>
    <w:rsid w:val="51AD3CC5"/>
    <w:rsid w:val="51B80299"/>
    <w:rsid w:val="51C93D70"/>
    <w:rsid w:val="522F9940"/>
    <w:rsid w:val="52369FE6"/>
    <w:rsid w:val="526315EF"/>
    <w:rsid w:val="528D2EEE"/>
    <w:rsid w:val="5299EC69"/>
    <w:rsid w:val="52A96B86"/>
    <w:rsid w:val="52C7807E"/>
    <w:rsid w:val="52D0F5E0"/>
    <w:rsid w:val="52F83142"/>
    <w:rsid w:val="52F961B0"/>
    <w:rsid w:val="52F9DC13"/>
    <w:rsid w:val="533C642A"/>
    <w:rsid w:val="53445715"/>
    <w:rsid w:val="534E3F25"/>
    <w:rsid w:val="535EDC7D"/>
    <w:rsid w:val="536A0BF7"/>
    <w:rsid w:val="5382AD74"/>
    <w:rsid w:val="53ACE8EA"/>
    <w:rsid w:val="53CB34EF"/>
    <w:rsid w:val="53DD1335"/>
    <w:rsid w:val="53E74226"/>
    <w:rsid w:val="53F4332E"/>
    <w:rsid w:val="540DD0A8"/>
    <w:rsid w:val="5428FF4F"/>
    <w:rsid w:val="5443B01E"/>
    <w:rsid w:val="5494BB6A"/>
    <w:rsid w:val="54DE464D"/>
    <w:rsid w:val="54DEC621"/>
    <w:rsid w:val="551F1DCC"/>
    <w:rsid w:val="555DE977"/>
    <w:rsid w:val="556E4339"/>
    <w:rsid w:val="558EE694"/>
    <w:rsid w:val="559CCD94"/>
    <w:rsid w:val="55A1BF65"/>
    <w:rsid w:val="55CFEE01"/>
    <w:rsid w:val="55D18D2B"/>
    <w:rsid w:val="55F05AA7"/>
    <w:rsid w:val="55FA34A5"/>
    <w:rsid w:val="5624B633"/>
    <w:rsid w:val="563879AE"/>
    <w:rsid w:val="565894EB"/>
    <w:rsid w:val="568B73BC"/>
    <w:rsid w:val="56AB2F78"/>
    <w:rsid w:val="57041B1F"/>
    <w:rsid w:val="5725EAC0"/>
    <w:rsid w:val="574AF107"/>
    <w:rsid w:val="575C22B5"/>
    <w:rsid w:val="576BBE62"/>
    <w:rsid w:val="58180589"/>
    <w:rsid w:val="58204DA1"/>
    <w:rsid w:val="584AF047"/>
    <w:rsid w:val="587279DD"/>
    <w:rsid w:val="587F6B9A"/>
    <w:rsid w:val="5893DA94"/>
    <w:rsid w:val="5899BB17"/>
    <w:rsid w:val="58C7C32C"/>
    <w:rsid w:val="58D44FB1"/>
    <w:rsid w:val="59078EC3"/>
    <w:rsid w:val="59092DED"/>
    <w:rsid w:val="590F7C49"/>
    <w:rsid w:val="5931D567"/>
    <w:rsid w:val="593330B9"/>
    <w:rsid w:val="59741D00"/>
    <w:rsid w:val="597D2170"/>
    <w:rsid w:val="59874581"/>
    <w:rsid w:val="5A54E88F"/>
    <w:rsid w:val="5A93C377"/>
    <w:rsid w:val="5AA35F24"/>
    <w:rsid w:val="5AA4FE4E"/>
    <w:rsid w:val="5AAEB9EA"/>
    <w:rsid w:val="5AD28DA9"/>
    <w:rsid w:val="5AEDC464"/>
    <w:rsid w:val="5B714AD6"/>
    <w:rsid w:val="5BCACD50"/>
    <w:rsid w:val="5C0BF073"/>
    <w:rsid w:val="5C214875"/>
    <w:rsid w:val="5C6A8579"/>
    <w:rsid w:val="5C8784A6"/>
    <w:rsid w:val="5D0EF0E7"/>
    <w:rsid w:val="5D12FDB8"/>
    <w:rsid w:val="5D2DC050"/>
    <w:rsid w:val="5D4410BF"/>
    <w:rsid w:val="5D45200F"/>
    <w:rsid w:val="5D4B8ACB"/>
    <w:rsid w:val="5D5CB27D"/>
    <w:rsid w:val="5D970E75"/>
    <w:rsid w:val="5DAC51DD"/>
    <w:rsid w:val="5DDAFFE6"/>
    <w:rsid w:val="5DEE7833"/>
    <w:rsid w:val="5DFEEFC8"/>
    <w:rsid w:val="5E0E4360"/>
    <w:rsid w:val="5E19F526"/>
    <w:rsid w:val="5E22187B"/>
    <w:rsid w:val="5E29AFAC"/>
    <w:rsid w:val="5E2A7D4B"/>
    <w:rsid w:val="5E59B1E8"/>
    <w:rsid w:val="5E680963"/>
    <w:rsid w:val="5E7366B4"/>
    <w:rsid w:val="5ED1138D"/>
    <w:rsid w:val="5EF0901A"/>
    <w:rsid w:val="5F16E26F"/>
    <w:rsid w:val="5F1FE986"/>
    <w:rsid w:val="5F264F8B"/>
    <w:rsid w:val="5F26A428"/>
    <w:rsid w:val="5F6D91DE"/>
    <w:rsid w:val="5F786F71"/>
    <w:rsid w:val="5FD17CFF"/>
    <w:rsid w:val="5FDDB6AE"/>
    <w:rsid w:val="5FECD728"/>
    <w:rsid w:val="6039F32F"/>
    <w:rsid w:val="60513EB6"/>
    <w:rsid w:val="6077B970"/>
    <w:rsid w:val="60CF6485"/>
    <w:rsid w:val="60D8ACD2"/>
    <w:rsid w:val="611A8E2E"/>
    <w:rsid w:val="61545AC8"/>
    <w:rsid w:val="616786EE"/>
    <w:rsid w:val="61743BEF"/>
    <w:rsid w:val="61775168"/>
    <w:rsid w:val="6179870F"/>
    <w:rsid w:val="618E7988"/>
    <w:rsid w:val="61B9FC2C"/>
    <w:rsid w:val="61BE0503"/>
    <w:rsid w:val="61CB3703"/>
    <w:rsid w:val="61D5C390"/>
    <w:rsid w:val="61E7B3F5"/>
    <w:rsid w:val="61E95C2E"/>
    <w:rsid w:val="6223C77B"/>
    <w:rsid w:val="623DC695"/>
    <w:rsid w:val="627E3116"/>
    <w:rsid w:val="62925CFE"/>
    <w:rsid w:val="63098998"/>
    <w:rsid w:val="6310ABB6"/>
    <w:rsid w:val="63155770"/>
    <w:rsid w:val="6357EAE6"/>
    <w:rsid w:val="6369F6C4"/>
    <w:rsid w:val="637193F1"/>
    <w:rsid w:val="63A88DEB"/>
    <w:rsid w:val="63D8B84A"/>
    <w:rsid w:val="643AA5BD"/>
    <w:rsid w:val="64522EF0"/>
    <w:rsid w:val="6453EF6C"/>
    <w:rsid w:val="64555AB1"/>
    <w:rsid w:val="645888B1"/>
    <w:rsid w:val="6475975E"/>
    <w:rsid w:val="6481EB38"/>
    <w:rsid w:val="648A9E3A"/>
    <w:rsid w:val="649E1C52"/>
    <w:rsid w:val="64EC9EC8"/>
    <w:rsid w:val="650D6452"/>
    <w:rsid w:val="6558BCFC"/>
    <w:rsid w:val="655ED577"/>
    <w:rsid w:val="65857359"/>
    <w:rsid w:val="65A9627A"/>
    <w:rsid w:val="65AA5FBB"/>
    <w:rsid w:val="65AF025E"/>
    <w:rsid w:val="65B30F7C"/>
    <w:rsid w:val="65B84DB1"/>
    <w:rsid w:val="65D4D6F4"/>
    <w:rsid w:val="65EDFF51"/>
    <w:rsid w:val="65F19C92"/>
    <w:rsid w:val="65F5A7E8"/>
    <w:rsid w:val="663B8473"/>
    <w:rsid w:val="6643F4E7"/>
    <w:rsid w:val="664AC28B"/>
    <w:rsid w:val="6651A71A"/>
    <w:rsid w:val="666856CC"/>
    <w:rsid w:val="668E6FEF"/>
    <w:rsid w:val="66A48AE5"/>
    <w:rsid w:val="66D5EF2E"/>
    <w:rsid w:val="66E02EAD"/>
    <w:rsid w:val="67057112"/>
    <w:rsid w:val="67349772"/>
    <w:rsid w:val="67364BDC"/>
    <w:rsid w:val="6755C768"/>
    <w:rsid w:val="6789CFB2"/>
    <w:rsid w:val="67D58AE6"/>
    <w:rsid w:val="68321A89"/>
    <w:rsid w:val="6842660D"/>
    <w:rsid w:val="684CE115"/>
    <w:rsid w:val="688A5DDF"/>
    <w:rsid w:val="68E896E4"/>
    <w:rsid w:val="68EB0441"/>
    <w:rsid w:val="6906295A"/>
    <w:rsid w:val="6906BB3C"/>
    <w:rsid w:val="690C77B6"/>
    <w:rsid w:val="692AB4D4"/>
    <w:rsid w:val="69528E8D"/>
    <w:rsid w:val="6982634D"/>
    <w:rsid w:val="69A21CF2"/>
    <w:rsid w:val="69E0D575"/>
    <w:rsid w:val="6A17CF6F"/>
    <w:rsid w:val="6A321C4F"/>
    <w:rsid w:val="6A7AD2E3"/>
    <w:rsid w:val="6A80AC68"/>
    <w:rsid w:val="6AD94084"/>
    <w:rsid w:val="6B160448"/>
    <w:rsid w:val="6B206955"/>
    <w:rsid w:val="6B5614BF"/>
    <w:rsid w:val="6BA52FC9"/>
    <w:rsid w:val="6BB5C4A8"/>
    <w:rsid w:val="6BD89BD5"/>
    <w:rsid w:val="6BEA864E"/>
    <w:rsid w:val="6C0E84FC"/>
    <w:rsid w:val="6C36D68B"/>
    <w:rsid w:val="6C5ADA9E"/>
    <w:rsid w:val="6C86EF27"/>
    <w:rsid w:val="6CC89C71"/>
    <w:rsid w:val="6CFCAED3"/>
    <w:rsid w:val="6D5A3489"/>
    <w:rsid w:val="6D735CE6"/>
    <w:rsid w:val="6D7C68CA"/>
    <w:rsid w:val="6DBC5DCC"/>
    <w:rsid w:val="6DBE99C7"/>
    <w:rsid w:val="6DC5F7D6"/>
    <w:rsid w:val="6DC93B14"/>
    <w:rsid w:val="6DD953AA"/>
    <w:rsid w:val="6DE09384"/>
    <w:rsid w:val="6E19FDFB"/>
    <w:rsid w:val="6E2983C0"/>
    <w:rsid w:val="6E38C0A3"/>
    <w:rsid w:val="6EA2FA3C"/>
    <w:rsid w:val="6EBC2299"/>
    <w:rsid w:val="6EC0F4DC"/>
    <w:rsid w:val="6EC15ADC"/>
    <w:rsid w:val="6EED0C28"/>
    <w:rsid w:val="6F361C08"/>
    <w:rsid w:val="6F45D485"/>
    <w:rsid w:val="6FA53D71"/>
    <w:rsid w:val="6FC2C0C6"/>
    <w:rsid w:val="6FD25939"/>
    <w:rsid w:val="6FF5AD0C"/>
    <w:rsid w:val="703821CA"/>
    <w:rsid w:val="7045D8AA"/>
    <w:rsid w:val="70E941EA"/>
    <w:rsid w:val="70F9A28B"/>
    <w:rsid w:val="70FD2F5A"/>
    <w:rsid w:val="711BEF02"/>
    <w:rsid w:val="7130B1F8"/>
    <w:rsid w:val="7141D03F"/>
    <w:rsid w:val="715E8613"/>
    <w:rsid w:val="71A5F8AD"/>
    <w:rsid w:val="71C5FBE9"/>
    <w:rsid w:val="71C7848F"/>
    <w:rsid w:val="71D4BCB4"/>
    <w:rsid w:val="71D9E04F"/>
    <w:rsid w:val="7212E337"/>
    <w:rsid w:val="722EB4FC"/>
    <w:rsid w:val="725BD503"/>
    <w:rsid w:val="726C25A0"/>
    <w:rsid w:val="72C3E2E9"/>
    <w:rsid w:val="72DD26A7"/>
    <w:rsid w:val="72FE75A3"/>
    <w:rsid w:val="73020C3C"/>
    <w:rsid w:val="7304A991"/>
    <w:rsid w:val="7364B66F"/>
    <w:rsid w:val="736CC39F"/>
    <w:rsid w:val="73941118"/>
    <w:rsid w:val="739DA2A6"/>
    <w:rsid w:val="73E05DB9"/>
    <w:rsid w:val="73E3B498"/>
    <w:rsid w:val="742DC616"/>
    <w:rsid w:val="7431434D"/>
    <w:rsid w:val="74447FE7"/>
    <w:rsid w:val="74481DA7"/>
    <w:rsid w:val="745717E3"/>
    <w:rsid w:val="748444D4"/>
    <w:rsid w:val="748DC00B"/>
    <w:rsid w:val="74BB44D4"/>
    <w:rsid w:val="74F4B306"/>
    <w:rsid w:val="75114229"/>
    <w:rsid w:val="751D428A"/>
    <w:rsid w:val="7534BB67"/>
    <w:rsid w:val="75B88B05"/>
    <w:rsid w:val="75DC26FD"/>
    <w:rsid w:val="75FB83AB"/>
    <w:rsid w:val="75FB9AB6"/>
    <w:rsid w:val="762CEB18"/>
    <w:rsid w:val="76D88AE0"/>
    <w:rsid w:val="76EFDBF8"/>
    <w:rsid w:val="77329E1F"/>
    <w:rsid w:val="776BD328"/>
    <w:rsid w:val="7778F6CD"/>
    <w:rsid w:val="779255E6"/>
    <w:rsid w:val="77AAAC97"/>
    <w:rsid w:val="77CFBE33"/>
    <w:rsid w:val="77FDD698"/>
    <w:rsid w:val="78049187"/>
    <w:rsid w:val="780CCED9"/>
    <w:rsid w:val="78132A9E"/>
    <w:rsid w:val="7815EEFC"/>
    <w:rsid w:val="7888ACAC"/>
    <w:rsid w:val="78B57815"/>
    <w:rsid w:val="78E2E59F"/>
    <w:rsid w:val="7982D22E"/>
    <w:rsid w:val="79831E73"/>
    <w:rsid w:val="79B488E1"/>
    <w:rsid w:val="7A0BC241"/>
    <w:rsid w:val="7A23BE47"/>
    <w:rsid w:val="7A882EC2"/>
    <w:rsid w:val="7A9B6DFD"/>
    <w:rsid w:val="7A9DA916"/>
    <w:rsid w:val="7AB15DED"/>
    <w:rsid w:val="7B00A71D"/>
    <w:rsid w:val="7B0C60E4"/>
    <w:rsid w:val="7B24AD13"/>
    <w:rsid w:val="7B2EC8B1"/>
    <w:rsid w:val="7B7FE88A"/>
    <w:rsid w:val="7B8146F2"/>
    <w:rsid w:val="7B9AB726"/>
    <w:rsid w:val="7BBB288B"/>
    <w:rsid w:val="7BC0EEDE"/>
    <w:rsid w:val="7C0B4F48"/>
    <w:rsid w:val="7C1796C3"/>
    <w:rsid w:val="7C20AB6B"/>
    <w:rsid w:val="7C4AA095"/>
    <w:rsid w:val="7C6229C8"/>
    <w:rsid w:val="7CDA4B06"/>
    <w:rsid w:val="7CE28292"/>
    <w:rsid w:val="7D15C1FD"/>
    <w:rsid w:val="7D1D5F2A"/>
    <w:rsid w:val="7D1E41BD"/>
    <w:rsid w:val="7D8D1343"/>
    <w:rsid w:val="7DB4D68B"/>
    <w:rsid w:val="7E085BD1"/>
    <w:rsid w:val="7E1606A5"/>
    <w:rsid w:val="7E5841DD"/>
    <w:rsid w:val="7E629AE0"/>
    <w:rsid w:val="7E63B308"/>
    <w:rsid w:val="7E98DC7A"/>
    <w:rsid w:val="7EB69084"/>
    <w:rsid w:val="7EC25699"/>
    <w:rsid w:val="7ECBB2FE"/>
    <w:rsid w:val="7ED24663"/>
    <w:rsid w:val="7ED50DDA"/>
    <w:rsid w:val="7EFA5883"/>
    <w:rsid w:val="7EFAEDDD"/>
    <w:rsid w:val="7EFC0273"/>
    <w:rsid w:val="7F15258A"/>
    <w:rsid w:val="7F425AD6"/>
    <w:rsid w:val="7F973830"/>
    <w:rsid w:val="7FFA06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E6DC"/>
  <w15:docId w15:val="{7E6AB7C3-B1F2-420C-B05F-A54FCA94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pPr>
      <w:ind w:left="720"/>
      <w:contextualSpacing/>
    </w:pPr>
  </w:style>
  <w:style w:type="character" w:styleId="Hipercze">
    <w:name w:val="Hyperlink"/>
    <w:basedOn w:val="Domylnaczcionkaakapitu"/>
    <w:uiPriority w:val="99"/>
    <w:unhideWhenUsed/>
    <w:rPr>
      <w:color w:val="0563C1" w:themeColor="hyperlink"/>
      <w:u w:val="single"/>
    </w:rPr>
  </w:style>
  <w:style w:type="character" w:customStyle="1" w:styleId="Wzmianka1">
    <w:name w:val="Wzmianka1"/>
    <w:basedOn w:val="Domylnaczcionkaakapitu"/>
    <w:uiPriority w:val="99"/>
    <w:unhideWhenUsed/>
    <w:rPr>
      <w:color w:val="2B579A"/>
      <w:shd w:val="clear" w:color="auto" w:fill="E6E6E6"/>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character" w:customStyle="1" w:styleId="Nierozpoznanawzmianka1">
    <w:name w:val="Nierozpoznana wzmianka1"/>
    <w:basedOn w:val="Domylnaczcionkaakapitu"/>
    <w:uiPriority w:val="99"/>
    <w:semiHidden/>
    <w:unhideWhenUsed/>
    <w:rsid w:val="00813DB6"/>
    <w:rPr>
      <w:color w:val="605E5C"/>
      <w:shd w:val="clear" w:color="auto" w:fill="E1DFDD"/>
    </w:rPr>
  </w:style>
  <w:style w:type="character" w:styleId="UyteHipercze">
    <w:name w:val="FollowedHyperlink"/>
    <w:basedOn w:val="Domylnaczcionkaakapitu"/>
    <w:uiPriority w:val="99"/>
    <w:semiHidden/>
    <w:unhideWhenUsed/>
    <w:rsid w:val="003B56AB"/>
    <w:rPr>
      <w:color w:val="954F72" w:themeColor="followedHyperlink"/>
      <w:u w:val="single"/>
    </w:rPr>
  </w:style>
  <w:style w:type="paragraph" w:styleId="Nagwek">
    <w:name w:val="header"/>
    <w:basedOn w:val="Normalny"/>
    <w:link w:val="NagwekZnak"/>
    <w:uiPriority w:val="99"/>
    <w:unhideWhenUsed/>
    <w:rsid w:val="00EF0B64"/>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F0B64"/>
  </w:style>
  <w:style w:type="paragraph" w:styleId="Stopka">
    <w:name w:val="footer"/>
    <w:basedOn w:val="Normalny"/>
    <w:link w:val="StopkaZnak"/>
    <w:uiPriority w:val="99"/>
    <w:unhideWhenUsed/>
    <w:rsid w:val="00EF0B64"/>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F0B64"/>
  </w:style>
  <w:style w:type="paragraph" w:customStyle="1" w:styleId="paragraph">
    <w:name w:val="paragraph"/>
    <w:basedOn w:val="Normalny"/>
    <w:rsid w:val="00B75EA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B75EA2"/>
  </w:style>
  <w:style w:type="paragraph" w:styleId="Tematkomentarza">
    <w:name w:val="annotation subject"/>
    <w:basedOn w:val="Tekstkomentarza"/>
    <w:next w:val="Tekstkomentarza"/>
    <w:link w:val="TematkomentarzaZnak"/>
    <w:uiPriority w:val="99"/>
    <w:semiHidden/>
    <w:unhideWhenUsed/>
    <w:rsid w:val="00721179"/>
    <w:rPr>
      <w:b/>
      <w:bCs/>
    </w:rPr>
  </w:style>
  <w:style w:type="character" w:customStyle="1" w:styleId="TematkomentarzaZnak">
    <w:name w:val="Temat komentarza Znak"/>
    <w:basedOn w:val="TekstkomentarzaZnak"/>
    <w:link w:val="Tematkomentarza"/>
    <w:uiPriority w:val="99"/>
    <w:semiHidden/>
    <w:rsid w:val="00721179"/>
    <w:rPr>
      <w:b/>
      <w:bCs/>
      <w:sz w:val="20"/>
      <w:szCs w:val="20"/>
    </w:rPr>
  </w:style>
  <w:style w:type="character" w:styleId="Nierozpoznanawzmianka">
    <w:name w:val="Unresolved Mention"/>
    <w:basedOn w:val="Domylnaczcionkaakapitu"/>
    <w:uiPriority w:val="99"/>
    <w:semiHidden/>
    <w:unhideWhenUsed/>
    <w:rsid w:val="0029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YEx7h0NKnX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jectworkplace.cisco.com/capabilities/hologram"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news-blogs.cisco.com/emear/pl/2021/10/19/cisco-prezentuje-badanie-hybrid-work-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2A5F2C9-B320-4B6C-9601-C009A1EA83D0}">
    <t:Anchor>
      <t:Comment id="2092819798"/>
    </t:Anchor>
    <t:History>
      <t:Event id="{83A90AF6-ACE7-4E3C-A870-B7D7A61D5D3D}" time="2021-10-01T20:45:39.249Z">
        <t:Attribution userId="S::mechansl@cisco.com::ac43b1e4-5334-47ae-97fc-b45a49e09d53" userProvider="AD" userName="Melissa Chanslor (mechansl)"/>
        <t:Anchor>
          <t:Comment id="1852587803"/>
        </t:Anchor>
        <t:Create/>
      </t:Event>
      <t:Event id="{A340CCBD-363B-4AC3-9DDA-862350D25200}" time="2021-10-01T20:45:39.249Z">
        <t:Attribution userId="S::mechansl@cisco.com::ac43b1e4-5334-47ae-97fc-b45a49e09d53" userProvider="AD" userName="Melissa Chanslor (mechansl)"/>
        <t:Anchor>
          <t:Comment id="1852587803"/>
        </t:Anchor>
        <t:Assign userId="S::edjoyce@cisco.com::0c8b9687-56a3-42f3-bce9-0569acc74c60" userProvider="AD" userName="Edel Joyce (edjoyce)"/>
      </t:Event>
      <t:Event id="{ECB30E7C-902F-4196-9287-B35E7866EF6F}" time="2021-10-01T20:45:39.249Z">
        <t:Attribution userId="S::mechansl@cisco.com::ac43b1e4-5334-47ae-97fc-b45a49e09d53" userProvider="AD" userName="Melissa Chanslor (mechansl)"/>
        <t:Anchor>
          <t:Comment id="1852587803"/>
        </t:Anchor>
        <t:SetTitle title="Great, @Edel Joyce (edjoyce). If McLaren doesn't come through, Jess will ask Magic Leap - we're confident they'll agre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bd03de-89d5-4fa1-ba26-ab62e92537ec">
      <UserInfo>
        <DisplayName>Angus Norton (angnorto)</DisplayName>
        <AccountId>225</AccountId>
        <AccountType/>
      </UserInfo>
      <UserInfo>
        <DisplayName>Aruna Ravichandran (arunarav)</DisplayName>
        <AccountId>99</AccountId>
        <AccountType/>
      </UserInfo>
      <UserInfo>
        <DisplayName>Jeff Schultz (jeffschu)</DisplayName>
        <AccountId>217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49262C87C2EA4CB569618372C4E809" ma:contentTypeVersion="12" ma:contentTypeDescription="Create a new document." ma:contentTypeScope="" ma:versionID="e85ae9a550817d75e2798a849a423a34">
  <xsd:schema xmlns:xsd="http://www.w3.org/2001/XMLSchema" xmlns:xs="http://www.w3.org/2001/XMLSchema" xmlns:p="http://schemas.microsoft.com/office/2006/metadata/properties" xmlns:ns2="e9bd03de-89d5-4fa1-ba26-ab62e92537ec" xmlns:ns3="58e21894-2fcc-4812-b59f-0a0e52a93d57" targetNamespace="http://schemas.microsoft.com/office/2006/metadata/properties" ma:root="true" ma:fieldsID="ce5fe98e1a06817388fca56842add1d9" ns2:_="" ns3:_="">
    <xsd:import namespace="e9bd03de-89d5-4fa1-ba26-ab62e92537ec"/>
    <xsd:import namespace="58e21894-2fcc-4812-b59f-0a0e52a93d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d03de-89d5-4fa1-ba26-ab62e92537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21894-2fcc-4812-b59f-0a0e52a93d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5F400-5933-46DB-8B34-0B6650B5C1D5}">
  <ds:schemaRefs>
    <ds:schemaRef ds:uri="http://schemas.microsoft.com/office/2006/metadata/properties"/>
    <ds:schemaRef ds:uri="http://schemas.microsoft.com/office/infopath/2007/PartnerControls"/>
    <ds:schemaRef ds:uri="e9bd03de-89d5-4fa1-ba26-ab62e92537ec"/>
  </ds:schemaRefs>
</ds:datastoreItem>
</file>

<file path=customXml/itemProps2.xml><?xml version="1.0" encoding="utf-8"?>
<ds:datastoreItem xmlns:ds="http://schemas.openxmlformats.org/officeDocument/2006/customXml" ds:itemID="{D7ED874F-CE07-42C9-9707-B2689375B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d03de-89d5-4fa1-ba26-ab62e92537ec"/>
    <ds:schemaRef ds:uri="58e21894-2fcc-4812-b59f-0a0e52a93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EFCA9-8403-47ED-AD5F-0EF716E2E0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1076</Words>
  <Characters>6457</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Chanslor (mechansl)</dc:creator>
  <cp:keywords/>
  <dc:description/>
  <cp:lastModifiedBy>Roman</cp:lastModifiedBy>
  <cp:revision>4</cp:revision>
  <dcterms:created xsi:type="dcterms:W3CDTF">2021-10-29T05:51:00Z</dcterms:created>
  <dcterms:modified xsi:type="dcterms:W3CDTF">2021-10-29T08:46:00Z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0x0101001549262C87C2EA4CB569618372C4E809</vt:lpwstr>
  </property>
</Properties>
</file>