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E0" w:rsidRPr="00EE688B" w:rsidRDefault="00FB00E0" w:rsidP="00EE688B">
      <w:pPr>
        <w:pStyle w:val="Nagwek"/>
        <w:tabs>
          <w:tab w:val="clear" w:pos="8640"/>
          <w:tab w:val="right" w:pos="5400"/>
        </w:tabs>
        <w:spacing w:after="240" w:line="23" w:lineRule="atLeast"/>
        <w:ind w:right="180"/>
        <w:jc w:val="center"/>
        <w:rPr>
          <w:rFonts w:asciiTheme="minorHAnsi" w:hAnsiTheme="minorHAnsi" w:cstheme="minorHAnsi"/>
          <w:b/>
          <w:color w:val="000000" w:themeColor="text1"/>
          <w:lang w:val="pl-PL"/>
        </w:rPr>
      </w:pPr>
      <w:r w:rsidRPr="00EE688B">
        <w:rPr>
          <w:rFonts w:asciiTheme="minorHAnsi" w:hAnsiTheme="minorHAnsi" w:cstheme="minorHAnsi"/>
          <w:b/>
          <w:color w:val="000000" w:themeColor="text1"/>
          <w:lang w:val="pl-PL"/>
        </w:rPr>
        <w:t>Cisco wprowadza kompleksową architekturę bezpieczeństwa dla przemysłowego Internetu rzeczy</w:t>
      </w:r>
    </w:p>
    <w:p w:rsidR="00194474" w:rsidRPr="00EE688B" w:rsidRDefault="00FB00E0" w:rsidP="00EE688B">
      <w:pPr>
        <w:pStyle w:val="Nagwek"/>
        <w:tabs>
          <w:tab w:val="clear" w:pos="8640"/>
          <w:tab w:val="right" w:pos="5400"/>
        </w:tabs>
        <w:spacing w:after="240" w:line="23" w:lineRule="atLeast"/>
        <w:ind w:left="180" w:right="180"/>
        <w:jc w:val="center"/>
        <w:rPr>
          <w:rFonts w:asciiTheme="minorHAnsi" w:hAnsiTheme="minorHAnsi" w:cstheme="minorHAnsi"/>
          <w:b/>
          <w:i/>
          <w:color w:val="000000" w:themeColor="text1"/>
          <w:sz w:val="22"/>
          <w:szCs w:val="22"/>
          <w:lang w:val="pl-PL"/>
        </w:rPr>
      </w:pPr>
      <w:r w:rsidRPr="00EE688B">
        <w:rPr>
          <w:rFonts w:asciiTheme="minorHAnsi" w:eastAsiaTheme="minorEastAsia" w:hAnsiTheme="minorHAnsi" w:cstheme="minorHAnsi"/>
          <w:i/>
          <w:color w:val="000000" w:themeColor="text1"/>
          <w:sz w:val="22"/>
          <w:szCs w:val="22"/>
          <w:lang w:val="pl-PL"/>
        </w:rPr>
        <w:t>Kompletne rozwiązanie</w:t>
      </w:r>
      <w:r w:rsidR="0054257B" w:rsidRPr="00EE688B">
        <w:rPr>
          <w:rFonts w:asciiTheme="minorHAnsi" w:eastAsiaTheme="minorEastAsia" w:hAnsiTheme="minorHAnsi" w:cstheme="minorHAnsi"/>
          <w:i/>
          <w:color w:val="000000" w:themeColor="text1"/>
          <w:sz w:val="22"/>
          <w:szCs w:val="22"/>
          <w:lang w:val="pl-PL"/>
        </w:rPr>
        <w:t>,</w:t>
      </w:r>
      <w:r w:rsidRPr="00EE688B">
        <w:rPr>
          <w:rFonts w:asciiTheme="minorHAnsi" w:eastAsiaTheme="minorEastAsia" w:hAnsiTheme="minorHAnsi" w:cstheme="minorHAnsi"/>
          <w:i/>
          <w:color w:val="000000" w:themeColor="text1"/>
          <w:sz w:val="22"/>
          <w:szCs w:val="22"/>
          <w:lang w:val="pl-PL"/>
        </w:rPr>
        <w:t xml:space="preserve"> obejmu</w:t>
      </w:r>
      <w:r w:rsidR="0054257B" w:rsidRPr="00EE688B">
        <w:rPr>
          <w:rFonts w:asciiTheme="minorHAnsi" w:eastAsiaTheme="minorEastAsia" w:hAnsiTheme="minorHAnsi" w:cstheme="minorHAnsi"/>
          <w:i/>
          <w:color w:val="000000" w:themeColor="text1"/>
          <w:sz w:val="22"/>
          <w:szCs w:val="22"/>
          <w:lang w:val="pl-PL"/>
        </w:rPr>
        <w:t>jące</w:t>
      </w:r>
      <w:r w:rsidRPr="00EE688B">
        <w:rPr>
          <w:rFonts w:asciiTheme="minorHAnsi" w:eastAsiaTheme="minorEastAsia" w:hAnsiTheme="minorHAnsi" w:cstheme="minorHAnsi"/>
          <w:i/>
          <w:color w:val="000000" w:themeColor="text1"/>
          <w:sz w:val="22"/>
          <w:szCs w:val="22"/>
          <w:lang w:val="pl-PL"/>
        </w:rPr>
        <w:t xml:space="preserve"> zarówno </w:t>
      </w:r>
      <w:r w:rsidR="006930F4" w:rsidRPr="00EE688B">
        <w:rPr>
          <w:rFonts w:asciiTheme="minorHAnsi" w:eastAsiaTheme="minorEastAsia" w:hAnsiTheme="minorHAnsi" w:cstheme="minorHAnsi"/>
          <w:i/>
          <w:color w:val="000000" w:themeColor="text1"/>
          <w:sz w:val="22"/>
          <w:szCs w:val="22"/>
          <w:lang w:val="pl-PL"/>
        </w:rPr>
        <w:t>IT, jak i OT</w:t>
      </w:r>
      <w:r w:rsidR="0054257B" w:rsidRPr="00EE688B">
        <w:rPr>
          <w:rFonts w:asciiTheme="minorHAnsi" w:eastAsiaTheme="minorEastAsia" w:hAnsiTheme="minorHAnsi" w:cstheme="minorHAnsi"/>
          <w:i/>
          <w:color w:val="000000" w:themeColor="text1"/>
          <w:sz w:val="22"/>
          <w:szCs w:val="22"/>
          <w:lang w:val="pl-PL"/>
        </w:rPr>
        <w:t>, zao</w:t>
      </w:r>
      <w:r w:rsidR="006930F4" w:rsidRPr="00EE688B">
        <w:rPr>
          <w:rFonts w:asciiTheme="minorHAnsi" w:eastAsiaTheme="minorEastAsia" w:hAnsiTheme="minorHAnsi" w:cstheme="minorHAnsi"/>
          <w:i/>
          <w:color w:val="000000" w:themeColor="text1"/>
          <w:sz w:val="22"/>
          <w:szCs w:val="22"/>
          <w:lang w:val="pl-PL"/>
        </w:rPr>
        <w:t xml:space="preserve">feruje zaawansowane wykrywanie anomalii. </w:t>
      </w:r>
      <w:r w:rsidR="005018F9" w:rsidRPr="00EE688B">
        <w:rPr>
          <w:rFonts w:asciiTheme="minorHAnsi" w:eastAsiaTheme="minorEastAsia" w:hAnsiTheme="minorHAnsi" w:cstheme="minorHAnsi"/>
          <w:i/>
          <w:color w:val="000000" w:themeColor="text1"/>
          <w:sz w:val="22"/>
          <w:szCs w:val="22"/>
          <w:lang w:val="pl-PL"/>
        </w:rPr>
        <w:br/>
      </w:r>
    </w:p>
    <w:p w:rsidR="006930F4" w:rsidRPr="00EE688B" w:rsidRDefault="006930F4" w:rsidP="00EE688B">
      <w:pPr>
        <w:spacing w:after="240" w:line="240" w:lineRule="auto"/>
        <w:ind w:left="180" w:right="270" w:firstLine="180"/>
        <w:rPr>
          <w:rFonts w:cstheme="minorHAnsi"/>
          <w:color w:val="000000" w:themeColor="text1"/>
        </w:rPr>
      </w:pPr>
      <w:r w:rsidRPr="00EE688B">
        <w:rPr>
          <w:rFonts w:cstheme="minorHAnsi"/>
          <w:color w:val="000000" w:themeColor="text1"/>
          <w:lang w:val="pl-PL"/>
        </w:rPr>
        <w:t>Najważniejsze informacje:</w:t>
      </w:r>
    </w:p>
    <w:p w:rsidR="006930F4" w:rsidRPr="00EE688B" w:rsidRDefault="006930F4" w:rsidP="00EE688B">
      <w:pPr>
        <w:pStyle w:val="Akapitzlist"/>
        <w:numPr>
          <w:ilvl w:val="0"/>
          <w:numId w:val="7"/>
        </w:numPr>
        <w:spacing w:after="240" w:line="276" w:lineRule="auto"/>
        <w:ind w:right="90"/>
        <w:rPr>
          <w:rFonts w:cstheme="minorHAnsi"/>
          <w:lang w:val="pl-PL"/>
        </w:rPr>
      </w:pPr>
      <w:r w:rsidRPr="00EE688B">
        <w:rPr>
          <w:rFonts w:cstheme="minorHAnsi"/>
          <w:color w:val="000000" w:themeColor="text1"/>
          <w:lang w:val="pl-PL"/>
        </w:rPr>
        <w:t xml:space="preserve">Pierwsza architektura bezpieczeństwa </w:t>
      </w:r>
      <w:proofErr w:type="spellStart"/>
      <w:r w:rsidRPr="00EE688B">
        <w:rPr>
          <w:rFonts w:cstheme="minorHAnsi"/>
          <w:color w:val="000000" w:themeColor="text1"/>
          <w:lang w:val="pl-PL"/>
        </w:rPr>
        <w:t>IoT</w:t>
      </w:r>
      <w:proofErr w:type="spellEnd"/>
      <w:r w:rsidRPr="00EE688B">
        <w:rPr>
          <w:rFonts w:cstheme="minorHAnsi"/>
          <w:color w:val="000000" w:themeColor="text1"/>
          <w:lang w:val="pl-PL"/>
        </w:rPr>
        <w:t xml:space="preserve"> zapewniająca zaawansowany wgląd w środowiska </w:t>
      </w:r>
      <w:proofErr w:type="spellStart"/>
      <w:r w:rsidRPr="00EE688B">
        <w:rPr>
          <w:rFonts w:cstheme="minorHAnsi"/>
          <w:color w:val="000000" w:themeColor="text1"/>
          <w:lang w:val="pl-PL"/>
        </w:rPr>
        <w:t>IoT</w:t>
      </w:r>
      <w:proofErr w:type="spellEnd"/>
      <w:r w:rsidRPr="00EE688B">
        <w:rPr>
          <w:rFonts w:cstheme="minorHAnsi"/>
          <w:color w:val="000000" w:themeColor="text1"/>
          <w:lang w:val="pl-PL"/>
        </w:rPr>
        <w:t xml:space="preserve"> oraz OT</w:t>
      </w:r>
    </w:p>
    <w:p w:rsidR="006930F4" w:rsidRPr="00EE688B" w:rsidRDefault="006930F4" w:rsidP="00EE688B">
      <w:pPr>
        <w:pStyle w:val="Akapitzlist"/>
        <w:numPr>
          <w:ilvl w:val="0"/>
          <w:numId w:val="7"/>
        </w:numPr>
        <w:spacing w:after="240" w:line="276" w:lineRule="auto"/>
        <w:ind w:right="270"/>
        <w:rPr>
          <w:rFonts w:cstheme="minorHAnsi"/>
          <w:lang w:val="pl-PL"/>
        </w:rPr>
      </w:pPr>
      <w:r w:rsidRPr="00EE688B">
        <w:rPr>
          <w:rFonts w:cstheme="minorHAnsi"/>
          <w:color w:val="000000" w:themeColor="text1"/>
          <w:lang w:val="pl-PL"/>
        </w:rPr>
        <w:t xml:space="preserve">Cisco </w:t>
      </w:r>
      <w:proofErr w:type="spellStart"/>
      <w:r w:rsidRPr="00EE688B">
        <w:rPr>
          <w:rFonts w:cstheme="minorHAnsi"/>
          <w:color w:val="000000" w:themeColor="text1"/>
          <w:lang w:val="pl-PL"/>
        </w:rPr>
        <w:t>Cyber</w:t>
      </w:r>
      <w:proofErr w:type="spellEnd"/>
      <w:r w:rsidRPr="00EE688B">
        <w:rPr>
          <w:rFonts w:cstheme="minorHAnsi"/>
          <w:color w:val="000000" w:themeColor="text1"/>
          <w:lang w:val="pl-PL"/>
        </w:rPr>
        <w:t xml:space="preserve"> </w:t>
      </w:r>
      <w:proofErr w:type="spellStart"/>
      <w:r w:rsidRPr="00EE688B">
        <w:rPr>
          <w:rFonts w:cstheme="minorHAnsi"/>
          <w:color w:val="000000" w:themeColor="text1"/>
          <w:lang w:val="pl-PL"/>
        </w:rPr>
        <w:t>Vision</w:t>
      </w:r>
      <w:proofErr w:type="spellEnd"/>
      <w:r w:rsidRPr="00EE688B">
        <w:rPr>
          <w:rFonts w:cstheme="minorHAnsi"/>
          <w:color w:val="000000" w:themeColor="text1"/>
          <w:lang w:val="pl-PL"/>
        </w:rPr>
        <w:t xml:space="preserve">™ </w:t>
      </w:r>
      <w:r w:rsidR="00B47E46">
        <w:rPr>
          <w:rFonts w:cstheme="minorHAnsi"/>
          <w:color w:val="000000" w:themeColor="text1"/>
          <w:lang w:val="pl-PL"/>
        </w:rPr>
        <w:t xml:space="preserve">- </w:t>
      </w:r>
      <w:r w:rsidR="0054257B" w:rsidRPr="00EE688B">
        <w:rPr>
          <w:rFonts w:cstheme="minorHAnsi"/>
          <w:color w:val="000000" w:themeColor="text1"/>
          <w:lang w:val="pl-PL"/>
        </w:rPr>
        <w:t>zaawansowane</w:t>
      </w:r>
      <w:r w:rsidRPr="00EE688B">
        <w:rPr>
          <w:rFonts w:cstheme="minorHAnsi"/>
          <w:color w:val="000000" w:themeColor="text1"/>
          <w:lang w:val="pl-PL"/>
        </w:rPr>
        <w:t xml:space="preserve"> narzędzie, wspierane wiedzą Cisco </w:t>
      </w:r>
      <w:proofErr w:type="spellStart"/>
      <w:r w:rsidRPr="00EE688B">
        <w:rPr>
          <w:rFonts w:cstheme="minorHAnsi"/>
          <w:color w:val="000000" w:themeColor="text1"/>
          <w:lang w:val="pl-PL"/>
        </w:rPr>
        <w:t>Talos</w:t>
      </w:r>
      <w:proofErr w:type="spellEnd"/>
      <w:r w:rsidRPr="00EE688B">
        <w:rPr>
          <w:rFonts w:cstheme="minorHAnsi"/>
          <w:color w:val="000000" w:themeColor="text1"/>
          <w:lang w:val="pl-PL"/>
        </w:rPr>
        <w:t xml:space="preserve">, do wykrywania </w:t>
      </w:r>
      <w:proofErr w:type="spellStart"/>
      <w:r w:rsidRPr="00EE688B">
        <w:rPr>
          <w:rFonts w:cstheme="minorHAnsi"/>
          <w:color w:val="000000" w:themeColor="text1"/>
          <w:lang w:val="pl-PL"/>
        </w:rPr>
        <w:t>cyberzagrożeń</w:t>
      </w:r>
      <w:proofErr w:type="spellEnd"/>
      <w:r w:rsidRPr="00EE688B">
        <w:rPr>
          <w:rFonts w:cstheme="minorHAnsi"/>
          <w:color w:val="000000" w:themeColor="text1"/>
          <w:lang w:val="pl-PL"/>
        </w:rPr>
        <w:t xml:space="preserve"> w środowisku przemysłowym </w:t>
      </w:r>
      <w:r w:rsidR="0054257B" w:rsidRPr="00EE688B">
        <w:rPr>
          <w:rFonts w:cstheme="minorHAnsi"/>
          <w:color w:val="000000" w:themeColor="text1"/>
          <w:lang w:val="pl-PL"/>
        </w:rPr>
        <w:t>w czasie rzeczywistym</w:t>
      </w:r>
    </w:p>
    <w:p w:rsidR="006930F4" w:rsidRPr="00EE688B" w:rsidRDefault="006930F4" w:rsidP="00EE688B">
      <w:pPr>
        <w:pStyle w:val="Akapitzlist"/>
        <w:numPr>
          <w:ilvl w:val="0"/>
          <w:numId w:val="7"/>
        </w:numPr>
        <w:spacing w:after="240" w:line="276" w:lineRule="auto"/>
        <w:ind w:right="270"/>
        <w:rPr>
          <w:rFonts w:cstheme="minorHAnsi"/>
          <w:color w:val="000000" w:themeColor="text1"/>
          <w:lang w:val="pl-PL"/>
        </w:rPr>
      </w:pPr>
      <w:proofErr w:type="spellStart"/>
      <w:r w:rsidRPr="00EE688B">
        <w:rPr>
          <w:rFonts w:cstheme="minorHAnsi"/>
          <w:color w:val="000000" w:themeColor="text1"/>
          <w:lang w:val="pl-PL"/>
        </w:rPr>
        <w:t>Cisco’s</w:t>
      </w:r>
      <w:proofErr w:type="spellEnd"/>
      <w:r w:rsidRPr="00EE688B">
        <w:rPr>
          <w:rFonts w:cstheme="minorHAnsi"/>
          <w:color w:val="000000" w:themeColor="text1"/>
          <w:lang w:val="pl-PL"/>
        </w:rPr>
        <w:t xml:space="preserve"> Edge </w:t>
      </w:r>
      <w:proofErr w:type="spellStart"/>
      <w:r w:rsidRPr="00EE688B">
        <w:rPr>
          <w:rFonts w:cstheme="minorHAnsi"/>
          <w:color w:val="000000" w:themeColor="text1"/>
          <w:lang w:val="pl-PL"/>
        </w:rPr>
        <w:t>Intelligence</w:t>
      </w:r>
      <w:proofErr w:type="spellEnd"/>
      <w:r w:rsidRPr="00EE688B">
        <w:rPr>
          <w:rFonts w:cstheme="minorHAnsi"/>
          <w:color w:val="000000" w:themeColor="text1"/>
          <w:lang w:val="pl-PL"/>
        </w:rPr>
        <w:t xml:space="preserve">™ </w:t>
      </w:r>
      <w:r w:rsidR="00B47E46">
        <w:rPr>
          <w:rFonts w:cstheme="minorHAnsi"/>
          <w:color w:val="000000" w:themeColor="text1"/>
          <w:lang w:val="pl-PL"/>
        </w:rPr>
        <w:t xml:space="preserve">- </w:t>
      </w:r>
      <w:r w:rsidRPr="00EE688B">
        <w:rPr>
          <w:rFonts w:cstheme="minorHAnsi"/>
          <w:color w:val="000000" w:themeColor="text1"/>
          <w:lang w:val="pl-PL"/>
        </w:rPr>
        <w:t xml:space="preserve">narzędzie upraszczające zbieranie </w:t>
      </w:r>
      <w:r w:rsidR="00D53631" w:rsidRPr="00EE688B">
        <w:rPr>
          <w:rFonts w:cstheme="minorHAnsi"/>
          <w:color w:val="000000" w:themeColor="text1"/>
          <w:lang w:val="pl-PL"/>
        </w:rPr>
        <w:t xml:space="preserve">i zarządzanie </w:t>
      </w:r>
      <w:r w:rsidRPr="00EE688B">
        <w:rPr>
          <w:rFonts w:cstheme="minorHAnsi"/>
          <w:color w:val="000000" w:themeColor="text1"/>
          <w:lang w:val="pl-PL"/>
        </w:rPr>
        <w:t>dany</w:t>
      </w:r>
      <w:r w:rsidR="00D53631" w:rsidRPr="00EE688B">
        <w:rPr>
          <w:rFonts w:cstheme="minorHAnsi"/>
          <w:color w:val="000000" w:themeColor="text1"/>
          <w:lang w:val="pl-PL"/>
        </w:rPr>
        <w:t xml:space="preserve">mi, </w:t>
      </w:r>
      <w:r w:rsidRPr="00EE688B">
        <w:rPr>
          <w:rFonts w:cstheme="minorHAnsi"/>
          <w:color w:val="000000" w:themeColor="text1"/>
          <w:lang w:val="pl-PL"/>
        </w:rPr>
        <w:t>zar</w:t>
      </w:r>
      <w:r w:rsidR="00D53631" w:rsidRPr="00EE688B">
        <w:rPr>
          <w:rFonts w:cstheme="minorHAnsi"/>
          <w:color w:val="000000" w:themeColor="text1"/>
          <w:lang w:val="pl-PL"/>
        </w:rPr>
        <w:t>ówno pochodzącymi z</w:t>
      </w:r>
      <w:r w:rsidRPr="00EE688B">
        <w:rPr>
          <w:rFonts w:cstheme="minorHAnsi"/>
          <w:color w:val="000000" w:themeColor="text1"/>
          <w:lang w:val="pl-PL"/>
        </w:rPr>
        <w:t xml:space="preserve"> urządzeń końcowych </w:t>
      </w:r>
      <w:proofErr w:type="spellStart"/>
      <w:r w:rsidRPr="00EE688B">
        <w:rPr>
          <w:rFonts w:cstheme="minorHAnsi"/>
          <w:color w:val="000000" w:themeColor="text1"/>
          <w:lang w:val="pl-PL"/>
        </w:rPr>
        <w:t>IoT</w:t>
      </w:r>
      <w:proofErr w:type="spellEnd"/>
      <w:r w:rsidR="00D53631" w:rsidRPr="00EE688B">
        <w:rPr>
          <w:rFonts w:cstheme="minorHAnsi"/>
          <w:color w:val="000000" w:themeColor="text1"/>
          <w:lang w:val="pl-PL"/>
        </w:rPr>
        <w:t>, jak i</w:t>
      </w:r>
      <w:r w:rsidRPr="00EE688B">
        <w:rPr>
          <w:rFonts w:cstheme="minorHAnsi"/>
          <w:color w:val="000000" w:themeColor="text1"/>
          <w:lang w:val="pl-PL"/>
        </w:rPr>
        <w:t xml:space="preserve"> środowisk </w:t>
      </w:r>
      <w:proofErr w:type="spellStart"/>
      <w:r w:rsidRPr="00EE688B">
        <w:rPr>
          <w:rFonts w:cstheme="minorHAnsi"/>
          <w:color w:val="000000" w:themeColor="text1"/>
          <w:lang w:val="pl-PL"/>
        </w:rPr>
        <w:t>multi-cloud</w:t>
      </w:r>
      <w:proofErr w:type="spellEnd"/>
    </w:p>
    <w:p w:rsidR="00FB00E0" w:rsidRPr="00EE688B" w:rsidRDefault="00FB00E0" w:rsidP="00EE688B">
      <w:pPr>
        <w:spacing w:after="240" w:line="360" w:lineRule="auto"/>
        <w:ind w:left="180" w:right="180"/>
        <w:jc w:val="both"/>
        <w:rPr>
          <w:rFonts w:cstheme="minorHAnsi"/>
          <w:color w:val="000000" w:themeColor="text1"/>
          <w:lang w:val="pl-PL"/>
        </w:rPr>
      </w:pPr>
      <w:r w:rsidRPr="00EE688B">
        <w:rPr>
          <w:rFonts w:cstheme="minorHAnsi"/>
          <w:b/>
          <w:lang w:val="pl-PL"/>
        </w:rPr>
        <w:t xml:space="preserve">Barcelona, 30 stycznia 2020 </w:t>
      </w:r>
      <w:r w:rsidRPr="00EE688B">
        <w:rPr>
          <w:rFonts w:cstheme="minorHAnsi"/>
          <w:lang w:val="pl-PL"/>
        </w:rPr>
        <w:t>–</w:t>
      </w:r>
      <w:r w:rsidR="006930F4" w:rsidRPr="00EE688B">
        <w:rPr>
          <w:rFonts w:cstheme="minorHAnsi"/>
          <w:lang w:val="pl-PL"/>
        </w:rPr>
        <w:t xml:space="preserve"> Sieci stały się fundamentem technologii operacyjnych (OT)</w:t>
      </w:r>
      <w:r w:rsidR="006D6157" w:rsidRPr="00EE688B">
        <w:rPr>
          <w:rFonts w:cstheme="minorHAnsi"/>
          <w:lang w:val="pl-PL"/>
        </w:rPr>
        <w:t xml:space="preserve">, które wspierają </w:t>
      </w:r>
      <w:r w:rsidR="000568EE" w:rsidRPr="00EE688B">
        <w:rPr>
          <w:rFonts w:cstheme="minorHAnsi"/>
          <w:lang w:val="pl-PL"/>
        </w:rPr>
        <w:t xml:space="preserve">działanie infrastruktury odpowiadającej za energię, transport i produkcję. Chcąc usprawnić procesy wytwórcze, zarządzać kosztami i podnieść wskaźniki </w:t>
      </w:r>
      <w:r w:rsidR="00B47E46">
        <w:rPr>
          <w:rFonts w:cstheme="minorHAnsi"/>
          <w:lang w:val="pl-PL"/>
        </w:rPr>
        <w:t xml:space="preserve">poziomu </w:t>
      </w:r>
      <w:r w:rsidR="000568EE" w:rsidRPr="00EE688B">
        <w:rPr>
          <w:rFonts w:cstheme="minorHAnsi"/>
          <w:lang w:val="pl-PL"/>
        </w:rPr>
        <w:t xml:space="preserve">bezpieczeństwa, organizacje coraz częściej wymagają dostępu, w czasie rzeczywistym, do danych generowanych przez te systemy. Dziś Cisco zaprezentowało architekturę bezpieczeństwa </w:t>
      </w:r>
      <w:proofErr w:type="spellStart"/>
      <w:r w:rsidR="000568EE" w:rsidRPr="00EE688B">
        <w:rPr>
          <w:rFonts w:cstheme="minorHAnsi"/>
          <w:lang w:val="pl-PL"/>
        </w:rPr>
        <w:t>IoT</w:t>
      </w:r>
      <w:proofErr w:type="spellEnd"/>
      <w:r w:rsidR="000568EE" w:rsidRPr="00EE688B">
        <w:rPr>
          <w:rFonts w:cstheme="minorHAnsi"/>
          <w:lang w:val="pl-PL"/>
        </w:rPr>
        <w:t xml:space="preserve">, która zapewnia zaawansowany wgląd w środowiska IT i OT i zabezpiecza procesy przemysłowe. Nowe rozwiązanie Cisco umożliwia zbieranie i </w:t>
      </w:r>
      <w:r w:rsidR="0054257B" w:rsidRPr="00EE688B">
        <w:rPr>
          <w:rFonts w:cstheme="minorHAnsi"/>
          <w:lang w:val="pl-PL"/>
        </w:rPr>
        <w:t xml:space="preserve">wydobycie najważniejszych </w:t>
      </w:r>
      <w:r w:rsidR="000568EE" w:rsidRPr="00EE688B">
        <w:rPr>
          <w:rFonts w:cstheme="minorHAnsi"/>
          <w:lang w:val="pl-PL"/>
        </w:rPr>
        <w:t>danych z urządzeń k</w:t>
      </w:r>
      <w:r w:rsidR="0028444E" w:rsidRPr="00EE688B">
        <w:rPr>
          <w:rFonts w:cstheme="minorHAnsi"/>
          <w:lang w:val="pl-PL"/>
        </w:rPr>
        <w:t xml:space="preserve">ońcowych </w:t>
      </w:r>
      <w:proofErr w:type="spellStart"/>
      <w:r w:rsidR="0028444E" w:rsidRPr="00EE688B">
        <w:rPr>
          <w:rFonts w:cstheme="minorHAnsi"/>
          <w:lang w:val="pl-PL"/>
        </w:rPr>
        <w:t>IoT</w:t>
      </w:r>
      <w:proofErr w:type="spellEnd"/>
      <w:r w:rsidR="0028444E" w:rsidRPr="00EE688B">
        <w:rPr>
          <w:rFonts w:cstheme="minorHAnsi"/>
          <w:lang w:val="pl-PL"/>
        </w:rPr>
        <w:t>, dzięki czemu organizacje mogą poprawić efektywność</w:t>
      </w:r>
      <w:r w:rsidR="0054257B" w:rsidRPr="00EE688B">
        <w:rPr>
          <w:rFonts w:cstheme="minorHAnsi"/>
          <w:lang w:val="pl-PL"/>
        </w:rPr>
        <w:t>,</w:t>
      </w:r>
      <w:r w:rsidR="0028444E" w:rsidRPr="00EE688B">
        <w:rPr>
          <w:rFonts w:cstheme="minorHAnsi"/>
          <w:lang w:val="pl-PL"/>
        </w:rPr>
        <w:t xml:space="preserve"> co przekłada się na lepsze decyzje biznesowe i przyspieszenie projektów z zakresu cyfryzacji</w:t>
      </w:r>
      <w:r w:rsidR="0028444E" w:rsidRPr="00EE688B">
        <w:rPr>
          <w:rFonts w:cstheme="minorHAnsi"/>
          <w:color w:val="000000" w:themeColor="text1"/>
          <w:lang w:val="pl-PL"/>
        </w:rPr>
        <w:t xml:space="preserve">. </w:t>
      </w:r>
    </w:p>
    <w:p w:rsidR="0028444E" w:rsidRPr="00EE688B" w:rsidRDefault="0028444E" w:rsidP="00EE688B">
      <w:pPr>
        <w:spacing w:after="240" w:line="360" w:lineRule="auto"/>
        <w:ind w:left="180" w:right="180"/>
        <w:jc w:val="both"/>
        <w:rPr>
          <w:rFonts w:cstheme="minorHAnsi"/>
          <w:color w:val="000000" w:themeColor="text1"/>
          <w:lang w:val="pl-PL"/>
        </w:rPr>
      </w:pPr>
      <w:r w:rsidRPr="00EE688B">
        <w:rPr>
          <w:rFonts w:cstheme="minorHAnsi"/>
          <w:color w:val="000000" w:themeColor="text1"/>
          <w:lang w:val="pl-PL"/>
        </w:rPr>
        <w:t xml:space="preserve">Liczba </w:t>
      </w:r>
      <w:proofErr w:type="spellStart"/>
      <w:r w:rsidRPr="00EE688B">
        <w:rPr>
          <w:rFonts w:cstheme="minorHAnsi"/>
          <w:color w:val="000000" w:themeColor="text1"/>
          <w:lang w:val="pl-PL"/>
        </w:rPr>
        <w:t>cyberzagrożeń</w:t>
      </w:r>
      <w:proofErr w:type="spellEnd"/>
      <w:r w:rsidRPr="00EE688B">
        <w:rPr>
          <w:rFonts w:cstheme="minorHAnsi"/>
          <w:color w:val="000000" w:themeColor="text1"/>
          <w:lang w:val="pl-PL"/>
        </w:rPr>
        <w:t xml:space="preserve"> dotyczących infrastruktury krytycznej wzrasta i wciąż przekłada się na bezpieczeństwo ludzi oraz straty finansowe. </w:t>
      </w:r>
      <w:r w:rsidR="00F9306D" w:rsidRPr="00EE688B">
        <w:rPr>
          <w:rFonts w:cstheme="minorHAnsi"/>
          <w:color w:val="000000" w:themeColor="text1"/>
          <w:lang w:val="pl-PL"/>
        </w:rPr>
        <w:t xml:space="preserve">„Zmiany jakie zachodzą w urządzeniach i połączeniach muszą być szybko identyfikowane. Należy określić </w:t>
      </w:r>
      <w:r w:rsidR="0054257B" w:rsidRPr="00EE688B">
        <w:rPr>
          <w:rFonts w:cstheme="minorHAnsi"/>
          <w:color w:val="000000" w:themeColor="text1"/>
          <w:lang w:val="pl-PL"/>
        </w:rPr>
        <w:t xml:space="preserve">ich </w:t>
      </w:r>
      <w:r w:rsidR="00F9306D" w:rsidRPr="00EE688B">
        <w:rPr>
          <w:rFonts w:cstheme="minorHAnsi"/>
          <w:color w:val="000000" w:themeColor="text1"/>
          <w:lang w:val="pl-PL"/>
        </w:rPr>
        <w:t>podatności i podjąć stosowne działania zanim system cyberbezpieczeństwa organizacji zostanie naruszony” – mówi</w:t>
      </w:r>
      <w:r w:rsidR="00F9306D" w:rsidRPr="00EE688B">
        <w:rPr>
          <w:rFonts w:cstheme="minorHAnsi"/>
          <w:lang w:val="pl-PL"/>
        </w:rPr>
        <w:t xml:space="preserve"> </w:t>
      </w:r>
      <w:proofErr w:type="spellStart"/>
      <w:r w:rsidR="00F9306D" w:rsidRPr="00EE688B">
        <w:rPr>
          <w:rFonts w:cstheme="minorHAnsi"/>
          <w:lang w:val="pl-PL"/>
        </w:rPr>
        <w:t>Sid</w:t>
      </w:r>
      <w:proofErr w:type="spellEnd"/>
      <w:r w:rsidR="00F9306D" w:rsidRPr="00EE688B">
        <w:rPr>
          <w:rFonts w:cstheme="minorHAnsi"/>
          <w:lang w:val="pl-PL"/>
        </w:rPr>
        <w:t xml:space="preserve"> </w:t>
      </w:r>
      <w:proofErr w:type="spellStart"/>
      <w:r w:rsidR="00F9306D" w:rsidRPr="00EE688B">
        <w:rPr>
          <w:rFonts w:cstheme="minorHAnsi"/>
          <w:lang w:val="pl-PL"/>
        </w:rPr>
        <w:t>Snitkin</w:t>
      </w:r>
      <w:proofErr w:type="spellEnd"/>
      <w:r w:rsidR="00F9306D" w:rsidRPr="00EE688B">
        <w:rPr>
          <w:rFonts w:cstheme="minorHAnsi"/>
          <w:lang w:val="pl-PL"/>
        </w:rPr>
        <w:t xml:space="preserve">, wiceprezes ARC </w:t>
      </w:r>
      <w:proofErr w:type="spellStart"/>
      <w:r w:rsidR="00F9306D" w:rsidRPr="00EE688B">
        <w:rPr>
          <w:rFonts w:cstheme="minorHAnsi"/>
          <w:lang w:val="pl-PL"/>
        </w:rPr>
        <w:t>Advisory</w:t>
      </w:r>
      <w:proofErr w:type="spellEnd"/>
      <w:r w:rsidR="00F9306D" w:rsidRPr="00EE688B">
        <w:rPr>
          <w:rFonts w:cstheme="minorHAnsi"/>
          <w:lang w:val="pl-PL"/>
        </w:rPr>
        <w:t xml:space="preserve"> Group. </w:t>
      </w:r>
    </w:p>
    <w:p w:rsidR="00F9306D" w:rsidRPr="00EE688B" w:rsidRDefault="00F9306D" w:rsidP="00EE688B">
      <w:pPr>
        <w:spacing w:after="240" w:line="360" w:lineRule="auto"/>
        <w:ind w:left="180" w:right="180"/>
        <w:jc w:val="both"/>
        <w:rPr>
          <w:rFonts w:cstheme="minorHAnsi"/>
          <w:color w:val="000000" w:themeColor="text1"/>
          <w:lang w:val="pl-PL"/>
        </w:rPr>
      </w:pPr>
      <w:r w:rsidRPr="00EE688B">
        <w:rPr>
          <w:rFonts w:cstheme="minorHAnsi"/>
          <w:color w:val="000000" w:themeColor="text1"/>
          <w:lang w:val="pl-PL"/>
        </w:rPr>
        <w:t xml:space="preserve">„Organizacje potrzebują pełnego wglądu w najbardziej zróżnicowane środowiska sieciowe, aby zabezpieczyć urządzenia na krawędzi sieci przemysłowej, obniżyć ryzyko wystąpienia </w:t>
      </w:r>
      <w:proofErr w:type="spellStart"/>
      <w:r w:rsidRPr="00EE688B">
        <w:rPr>
          <w:rFonts w:cstheme="minorHAnsi"/>
          <w:color w:val="000000" w:themeColor="text1"/>
          <w:lang w:val="pl-PL"/>
        </w:rPr>
        <w:t>cyberzagrożeń</w:t>
      </w:r>
      <w:proofErr w:type="spellEnd"/>
      <w:r w:rsidRPr="00EE688B">
        <w:rPr>
          <w:rFonts w:cstheme="minorHAnsi"/>
          <w:color w:val="000000" w:themeColor="text1"/>
          <w:lang w:val="pl-PL"/>
        </w:rPr>
        <w:t xml:space="preserve"> i zoptymalizować procesy wytwórcze” – tłumaczy Liz </w:t>
      </w:r>
      <w:proofErr w:type="spellStart"/>
      <w:r w:rsidRPr="00EE688B">
        <w:rPr>
          <w:rFonts w:cstheme="minorHAnsi"/>
          <w:color w:val="000000" w:themeColor="text1"/>
          <w:lang w:val="pl-PL"/>
        </w:rPr>
        <w:t>Centoni</w:t>
      </w:r>
      <w:proofErr w:type="spellEnd"/>
      <w:r w:rsidRPr="00EE688B">
        <w:rPr>
          <w:rFonts w:cstheme="minorHAnsi"/>
          <w:color w:val="000000" w:themeColor="text1"/>
          <w:lang w:val="pl-PL"/>
        </w:rPr>
        <w:t xml:space="preserve">, starsza wiceprezes i dyrektor generalna, Cloud, </w:t>
      </w:r>
      <w:proofErr w:type="spellStart"/>
      <w:r w:rsidRPr="00EE688B">
        <w:rPr>
          <w:rFonts w:cstheme="minorHAnsi"/>
          <w:color w:val="000000" w:themeColor="text1"/>
          <w:lang w:val="pl-PL"/>
        </w:rPr>
        <w:t>Compute</w:t>
      </w:r>
      <w:proofErr w:type="spellEnd"/>
      <w:r w:rsidRPr="00EE688B">
        <w:rPr>
          <w:rFonts w:cstheme="minorHAnsi"/>
          <w:color w:val="000000" w:themeColor="text1"/>
          <w:lang w:val="pl-PL"/>
        </w:rPr>
        <w:t xml:space="preserve"> i </w:t>
      </w:r>
      <w:proofErr w:type="spellStart"/>
      <w:r w:rsidRPr="00EE688B">
        <w:rPr>
          <w:rFonts w:cstheme="minorHAnsi"/>
          <w:color w:val="000000" w:themeColor="text1"/>
          <w:lang w:val="pl-PL"/>
        </w:rPr>
        <w:t>IoT</w:t>
      </w:r>
      <w:proofErr w:type="spellEnd"/>
      <w:r w:rsidRPr="00EE688B">
        <w:rPr>
          <w:rFonts w:cstheme="minorHAnsi"/>
          <w:color w:val="000000" w:themeColor="text1"/>
          <w:lang w:val="pl-PL"/>
        </w:rPr>
        <w:t xml:space="preserve"> w Cisco.</w:t>
      </w:r>
    </w:p>
    <w:p w:rsidR="00CE6453" w:rsidRPr="00EE688B" w:rsidRDefault="00F9306D" w:rsidP="00EE688B">
      <w:pPr>
        <w:snapToGrid w:val="0"/>
        <w:spacing w:after="240" w:line="360" w:lineRule="auto"/>
        <w:ind w:left="180" w:right="180"/>
        <w:jc w:val="both"/>
        <w:rPr>
          <w:rFonts w:cstheme="minorHAnsi"/>
          <w:bCs/>
          <w:color w:val="000000" w:themeColor="text1"/>
          <w:lang w:val="pl-PL"/>
        </w:rPr>
      </w:pPr>
      <w:r w:rsidRPr="00EE688B">
        <w:rPr>
          <w:rFonts w:cstheme="minorHAnsi"/>
          <w:b/>
          <w:color w:val="000000" w:themeColor="text1"/>
          <w:lang w:val="pl-PL"/>
        </w:rPr>
        <w:t xml:space="preserve">Nowości </w:t>
      </w:r>
      <w:r w:rsidR="00CE6453" w:rsidRPr="00EE688B">
        <w:rPr>
          <w:rFonts w:cstheme="minorHAnsi"/>
          <w:b/>
          <w:color w:val="000000" w:themeColor="text1"/>
          <w:lang w:val="pl-PL"/>
        </w:rPr>
        <w:t xml:space="preserve">Cisco </w:t>
      </w:r>
      <w:r w:rsidRPr="00EE688B">
        <w:rPr>
          <w:rFonts w:cstheme="minorHAnsi"/>
          <w:b/>
          <w:color w:val="000000" w:themeColor="text1"/>
          <w:lang w:val="pl-PL"/>
        </w:rPr>
        <w:t xml:space="preserve">dotyczące </w:t>
      </w:r>
      <w:r w:rsidR="00CE6453" w:rsidRPr="00EE688B">
        <w:rPr>
          <w:rFonts w:cstheme="minorHAnsi"/>
          <w:b/>
          <w:color w:val="000000" w:themeColor="text1"/>
          <w:lang w:val="pl-PL"/>
        </w:rPr>
        <w:t xml:space="preserve">bezpieczeństwa architektury </w:t>
      </w:r>
      <w:proofErr w:type="spellStart"/>
      <w:r w:rsidR="00CE6453" w:rsidRPr="00EE688B">
        <w:rPr>
          <w:rFonts w:cstheme="minorHAnsi"/>
          <w:b/>
          <w:color w:val="000000" w:themeColor="text1"/>
          <w:lang w:val="pl-PL"/>
        </w:rPr>
        <w:t>IoT</w:t>
      </w:r>
      <w:proofErr w:type="spellEnd"/>
      <w:r w:rsidR="00CE6453" w:rsidRPr="00EE688B">
        <w:rPr>
          <w:rFonts w:cstheme="minorHAnsi"/>
          <w:b/>
          <w:color w:val="000000" w:themeColor="text1"/>
          <w:lang w:val="pl-PL"/>
        </w:rPr>
        <w:t xml:space="preserve"> obejmują:</w:t>
      </w:r>
    </w:p>
    <w:p w:rsidR="005C2693" w:rsidRPr="00EE688B" w:rsidRDefault="00814C0C" w:rsidP="00B10C24">
      <w:pPr>
        <w:pStyle w:val="Akapitzlist"/>
        <w:numPr>
          <w:ilvl w:val="0"/>
          <w:numId w:val="5"/>
        </w:numPr>
        <w:spacing w:after="240" w:line="360" w:lineRule="auto"/>
        <w:ind w:right="180"/>
        <w:jc w:val="both"/>
        <w:rPr>
          <w:rFonts w:cstheme="minorHAnsi"/>
          <w:lang w:val="pl-PL"/>
        </w:rPr>
      </w:pPr>
      <w:r w:rsidRPr="00EE688B">
        <w:rPr>
          <w:rFonts w:eastAsiaTheme="minorEastAsia" w:cstheme="minorHAnsi"/>
          <w:b/>
          <w:bCs/>
          <w:lang w:val="pl-PL"/>
        </w:rPr>
        <w:lastRenderedPageBreak/>
        <w:t xml:space="preserve">Zabezpieczenie przemysłowych środowisk sieciowych: </w:t>
      </w:r>
      <w:r w:rsidR="009568DF">
        <w:fldChar w:fldCharType="begin"/>
      </w:r>
      <w:r w:rsidR="009568DF" w:rsidRPr="000F0E0D">
        <w:rPr>
          <w:lang w:val="pl-PL"/>
        </w:rPr>
        <w:instrText>HYPERLINK "https://www.cisco.com/c/en/us/solutions/internet-of-things/cyber-vision.html"</w:instrText>
      </w:r>
      <w:r w:rsidR="009568DF">
        <w:fldChar w:fldCharType="separate"/>
      </w:r>
      <w:r w:rsidRPr="00EE688B">
        <w:rPr>
          <w:rStyle w:val="Hipercze"/>
          <w:rFonts w:eastAsiaTheme="minorEastAsia" w:cstheme="minorHAnsi"/>
          <w:lang w:val="pl-PL"/>
        </w:rPr>
        <w:t xml:space="preserve">Cisco </w:t>
      </w:r>
      <w:proofErr w:type="spellStart"/>
      <w:r w:rsidRPr="00EE688B">
        <w:rPr>
          <w:rStyle w:val="Hipercze"/>
          <w:rFonts w:eastAsiaTheme="minorEastAsia" w:cstheme="minorHAnsi"/>
          <w:lang w:val="pl-PL"/>
        </w:rPr>
        <w:t>Cyber</w:t>
      </w:r>
      <w:proofErr w:type="spellEnd"/>
      <w:r w:rsidRPr="00EE688B">
        <w:rPr>
          <w:rStyle w:val="Hipercze"/>
          <w:rFonts w:eastAsiaTheme="minorEastAsia" w:cstheme="minorHAnsi"/>
          <w:lang w:val="pl-PL"/>
        </w:rPr>
        <w:t xml:space="preserve"> </w:t>
      </w:r>
      <w:proofErr w:type="spellStart"/>
      <w:r w:rsidRPr="00EE688B">
        <w:rPr>
          <w:rStyle w:val="Hipercze"/>
          <w:rFonts w:eastAsiaTheme="minorEastAsia" w:cstheme="minorHAnsi"/>
          <w:lang w:val="pl-PL"/>
        </w:rPr>
        <w:t>Vision</w:t>
      </w:r>
      <w:proofErr w:type="spellEnd"/>
      <w:r w:rsidR="009568DF">
        <w:fldChar w:fldCharType="end"/>
      </w:r>
      <w:r w:rsidRPr="00EE688B">
        <w:rPr>
          <w:rStyle w:val="Hipercze"/>
          <w:rFonts w:eastAsiaTheme="minorEastAsia" w:cstheme="minorHAnsi"/>
          <w:u w:val="none"/>
          <w:lang w:val="pl-PL"/>
        </w:rPr>
        <w:t xml:space="preserve"> </w:t>
      </w:r>
      <w:r w:rsidR="005C2693" w:rsidRPr="00EE688B">
        <w:rPr>
          <w:rFonts w:eastAsia="Calibri" w:cstheme="minorHAnsi"/>
          <w:color w:val="000000" w:themeColor="text1"/>
          <w:lang w:val="pl-PL"/>
        </w:rPr>
        <w:t xml:space="preserve">to pierwsze rozwiązanie </w:t>
      </w:r>
      <w:proofErr w:type="spellStart"/>
      <w:r w:rsidR="005C2693" w:rsidRPr="00EE688B">
        <w:rPr>
          <w:rFonts w:eastAsia="Calibri" w:cstheme="minorHAnsi"/>
          <w:color w:val="000000" w:themeColor="text1"/>
          <w:lang w:val="pl-PL"/>
        </w:rPr>
        <w:t>IIoT</w:t>
      </w:r>
      <w:proofErr w:type="spellEnd"/>
      <w:r w:rsidR="005C2693" w:rsidRPr="00EE688B">
        <w:rPr>
          <w:rFonts w:eastAsia="Calibri" w:cstheme="minorHAnsi"/>
          <w:color w:val="000000" w:themeColor="text1"/>
          <w:lang w:val="pl-PL"/>
        </w:rPr>
        <w:t xml:space="preserve"> w </w:t>
      </w:r>
      <w:proofErr w:type="spellStart"/>
      <w:r w:rsidR="005C2693" w:rsidRPr="00EE688B">
        <w:rPr>
          <w:rFonts w:eastAsia="Calibri" w:cstheme="minorHAnsi"/>
          <w:color w:val="000000" w:themeColor="text1"/>
          <w:lang w:val="pl-PL"/>
        </w:rPr>
        <w:t>portfolio</w:t>
      </w:r>
      <w:proofErr w:type="spellEnd"/>
      <w:r w:rsidR="005C2693" w:rsidRPr="00EE688B">
        <w:rPr>
          <w:rFonts w:eastAsia="Calibri" w:cstheme="minorHAnsi"/>
          <w:color w:val="000000" w:themeColor="text1"/>
          <w:lang w:val="pl-PL"/>
        </w:rPr>
        <w:t xml:space="preserve"> Cisco z zakresu cyberbezpieczeństwa, oparte na oprogramowaniu, które umożliwia zautomatyzowane wykrywanie zagrożeń w zasobach przemysłowych. Cisco </w:t>
      </w:r>
      <w:proofErr w:type="spellStart"/>
      <w:r w:rsidR="005C2693" w:rsidRPr="00EE688B">
        <w:rPr>
          <w:rFonts w:eastAsiaTheme="minorEastAsia" w:cstheme="minorHAnsi"/>
          <w:lang w:val="pl-PL"/>
        </w:rPr>
        <w:t>Cyber</w:t>
      </w:r>
      <w:proofErr w:type="spellEnd"/>
      <w:r w:rsidR="005C2693" w:rsidRPr="00EE688B">
        <w:rPr>
          <w:rFonts w:eastAsiaTheme="minorEastAsia" w:cstheme="minorHAnsi"/>
          <w:lang w:val="pl-PL"/>
        </w:rPr>
        <w:t xml:space="preserve"> </w:t>
      </w:r>
      <w:proofErr w:type="spellStart"/>
      <w:r w:rsidR="005C2693" w:rsidRPr="00EE688B">
        <w:rPr>
          <w:rFonts w:eastAsiaTheme="minorEastAsia" w:cstheme="minorHAnsi"/>
          <w:lang w:val="pl-PL"/>
        </w:rPr>
        <w:t>Vision</w:t>
      </w:r>
      <w:proofErr w:type="spellEnd"/>
      <w:r w:rsidR="005C2693" w:rsidRPr="00EE688B">
        <w:rPr>
          <w:rFonts w:eastAsiaTheme="minorEastAsia" w:cstheme="minorHAnsi"/>
          <w:lang w:val="pl-PL"/>
        </w:rPr>
        <w:t xml:space="preserve"> analizuje ruch z połączonych </w:t>
      </w:r>
      <w:r w:rsidR="005C2693" w:rsidRPr="00B47E46">
        <w:rPr>
          <w:rFonts w:eastAsiaTheme="minorEastAsia" w:cstheme="minorHAnsi"/>
          <w:lang w:val="pl-PL"/>
        </w:rPr>
        <w:t>urządzeń</w:t>
      </w:r>
      <w:r w:rsidR="005C2693" w:rsidRPr="00EE688B">
        <w:rPr>
          <w:rFonts w:eastAsiaTheme="minorEastAsia" w:cstheme="minorHAnsi"/>
          <w:lang w:val="pl-PL"/>
        </w:rPr>
        <w:t xml:space="preserve">, tworzy polityki segmentacji w Cisco ISE i DNA Center, aby zapobiec rozprzestrzenianiu się zagrożeń w środowiskach operacyjnych. Rozwiązanie wykorzystuje wiedzę specjalistów z Cisco </w:t>
      </w:r>
      <w:proofErr w:type="spellStart"/>
      <w:r w:rsidR="005C2693" w:rsidRPr="00EE688B">
        <w:rPr>
          <w:rFonts w:eastAsiaTheme="minorEastAsia" w:cstheme="minorHAnsi"/>
          <w:lang w:val="pl-PL"/>
        </w:rPr>
        <w:t>Talos</w:t>
      </w:r>
      <w:proofErr w:type="spellEnd"/>
      <w:r w:rsidR="005C2693" w:rsidRPr="00EE688B">
        <w:rPr>
          <w:rFonts w:eastAsiaTheme="minorEastAsia" w:cstheme="minorHAnsi"/>
          <w:lang w:val="pl-PL"/>
        </w:rPr>
        <w:t xml:space="preserve"> co gwarantuje monitoring, w czasie rzeczywistym,</w:t>
      </w:r>
      <w:r w:rsidR="00D53631" w:rsidRPr="00EE688B">
        <w:rPr>
          <w:rFonts w:eastAsiaTheme="minorEastAsia" w:cstheme="minorHAnsi"/>
          <w:lang w:val="pl-PL"/>
        </w:rPr>
        <w:t xml:space="preserve"> </w:t>
      </w:r>
      <w:proofErr w:type="spellStart"/>
      <w:r w:rsidR="00D53631" w:rsidRPr="00EE688B">
        <w:rPr>
          <w:rFonts w:eastAsiaTheme="minorEastAsia" w:cstheme="minorHAnsi"/>
          <w:lang w:val="pl-PL"/>
        </w:rPr>
        <w:t>cyberzagrożeń</w:t>
      </w:r>
      <w:proofErr w:type="spellEnd"/>
      <w:r w:rsidR="005C2693" w:rsidRPr="00EE688B">
        <w:rPr>
          <w:rFonts w:eastAsiaTheme="minorEastAsia" w:cstheme="minorHAnsi"/>
          <w:lang w:val="pl-PL"/>
        </w:rPr>
        <w:t xml:space="preserve"> wpływających na czas pracy, produktywność i bezpieczeństwo. </w:t>
      </w:r>
    </w:p>
    <w:p w:rsidR="00EE688B" w:rsidRPr="00EE688B" w:rsidRDefault="00EE688B" w:rsidP="00EE688B">
      <w:pPr>
        <w:pStyle w:val="Akapitzlist"/>
        <w:spacing w:after="240" w:line="360" w:lineRule="auto"/>
        <w:ind w:right="180"/>
        <w:jc w:val="both"/>
        <w:rPr>
          <w:rFonts w:cstheme="minorHAnsi"/>
          <w:lang w:val="pl-PL"/>
        </w:rPr>
      </w:pPr>
    </w:p>
    <w:p w:rsidR="005C2693" w:rsidRPr="00EE688B" w:rsidRDefault="005C2693" w:rsidP="00EE688B">
      <w:pPr>
        <w:pStyle w:val="Akapitzlist"/>
        <w:numPr>
          <w:ilvl w:val="0"/>
          <w:numId w:val="5"/>
        </w:numPr>
        <w:spacing w:after="240" w:line="360" w:lineRule="auto"/>
        <w:ind w:right="180"/>
        <w:jc w:val="both"/>
        <w:rPr>
          <w:rFonts w:eastAsiaTheme="minorEastAsia" w:cstheme="minorHAnsi"/>
          <w:b/>
          <w:bCs/>
          <w:lang w:val="pl-PL"/>
        </w:rPr>
      </w:pPr>
      <w:r w:rsidRPr="00EE688B">
        <w:rPr>
          <w:rFonts w:eastAsiaTheme="minorEastAsia" w:cstheme="minorHAnsi"/>
          <w:b/>
          <w:bCs/>
          <w:lang w:val="pl-PL"/>
        </w:rPr>
        <w:t>Zarządzanie danymi pochodzącymi z</w:t>
      </w:r>
      <w:r w:rsidR="004E1818" w:rsidRPr="00EE688B">
        <w:rPr>
          <w:rFonts w:eastAsiaTheme="minorEastAsia" w:cstheme="minorHAnsi"/>
          <w:b/>
          <w:bCs/>
          <w:lang w:val="pl-PL"/>
        </w:rPr>
        <w:t>arówno z</w:t>
      </w:r>
      <w:r w:rsidRPr="00EE688B">
        <w:rPr>
          <w:rFonts w:eastAsiaTheme="minorEastAsia" w:cstheme="minorHAnsi"/>
          <w:b/>
          <w:bCs/>
          <w:lang w:val="pl-PL"/>
        </w:rPr>
        <w:t xml:space="preserve"> </w:t>
      </w:r>
      <w:r w:rsidR="004E1818" w:rsidRPr="00EE688B">
        <w:rPr>
          <w:rFonts w:eastAsiaTheme="minorEastAsia" w:cstheme="minorHAnsi"/>
          <w:b/>
          <w:bCs/>
          <w:lang w:val="pl-PL"/>
        </w:rPr>
        <w:t xml:space="preserve">krawędzi sieci, jak i środowisk </w:t>
      </w:r>
      <w:proofErr w:type="spellStart"/>
      <w:r w:rsidR="004E1818" w:rsidRPr="00EE688B">
        <w:rPr>
          <w:rFonts w:eastAsiaTheme="minorEastAsia" w:cstheme="minorHAnsi"/>
          <w:b/>
          <w:bCs/>
          <w:lang w:val="pl-PL"/>
        </w:rPr>
        <w:t>multi-cloud</w:t>
      </w:r>
      <w:proofErr w:type="spellEnd"/>
      <w:r w:rsidR="004E1818" w:rsidRPr="00EE688B">
        <w:rPr>
          <w:rFonts w:eastAsiaTheme="minorEastAsia" w:cstheme="minorHAnsi"/>
          <w:b/>
          <w:bCs/>
          <w:lang w:val="pl-PL"/>
        </w:rPr>
        <w:t xml:space="preserve">: </w:t>
      </w:r>
      <w:r w:rsidR="004E1818" w:rsidRPr="00EE688B">
        <w:rPr>
          <w:rFonts w:eastAsiaTheme="minorEastAsia" w:cstheme="minorHAnsi"/>
          <w:lang w:val="pl-PL"/>
        </w:rPr>
        <w:t xml:space="preserve">Zintegrowane z siecią przemysłową Cisco, Cisco Edge </w:t>
      </w:r>
      <w:proofErr w:type="spellStart"/>
      <w:r w:rsidR="004E1818" w:rsidRPr="00EE688B">
        <w:rPr>
          <w:rFonts w:eastAsiaTheme="minorEastAsia" w:cstheme="minorHAnsi"/>
          <w:lang w:val="pl-PL"/>
        </w:rPr>
        <w:t>Intelligence</w:t>
      </w:r>
      <w:proofErr w:type="spellEnd"/>
      <w:r w:rsidR="004E1818" w:rsidRPr="00EE688B">
        <w:rPr>
          <w:rFonts w:eastAsiaTheme="minorEastAsia" w:cstheme="minorHAnsi"/>
          <w:lang w:val="pl-PL"/>
        </w:rPr>
        <w:t xml:space="preserve"> upraszcza proces wydobycia danych </w:t>
      </w:r>
      <w:r w:rsidR="0054257B" w:rsidRPr="00EE688B">
        <w:rPr>
          <w:rFonts w:eastAsiaTheme="minorEastAsia" w:cstheme="minorHAnsi"/>
          <w:lang w:val="pl-PL"/>
        </w:rPr>
        <w:t>na</w:t>
      </w:r>
      <w:r w:rsidR="004E1818" w:rsidRPr="00EE688B">
        <w:rPr>
          <w:rFonts w:eastAsiaTheme="minorEastAsia" w:cstheme="minorHAnsi"/>
          <w:lang w:val="pl-PL"/>
        </w:rPr>
        <w:t xml:space="preserve"> krawędzi sieci. Usprawnia również </w:t>
      </w:r>
      <w:r w:rsidR="00B55407" w:rsidRPr="00EE688B">
        <w:rPr>
          <w:rFonts w:eastAsiaTheme="minorEastAsia" w:cstheme="minorHAnsi"/>
          <w:lang w:val="pl-PL"/>
        </w:rPr>
        <w:t xml:space="preserve">dostarczanie danych do środowisk </w:t>
      </w:r>
      <w:proofErr w:type="spellStart"/>
      <w:r w:rsidR="00B55407" w:rsidRPr="00EE688B">
        <w:rPr>
          <w:rFonts w:eastAsiaTheme="minorEastAsia" w:cstheme="minorHAnsi"/>
          <w:lang w:val="pl-PL"/>
        </w:rPr>
        <w:t>multi-cloud</w:t>
      </w:r>
      <w:proofErr w:type="spellEnd"/>
      <w:r w:rsidR="00B55407" w:rsidRPr="00EE688B">
        <w:rPr>
          <w:rFonts w:eastAsiaTheme="minorEastAsia" w:cstheme="minorHAnsi"/>
          <w:lang w:val="pl-PL"/>
        </w:rPr>
        <w:t xml:space="preserve"> oraz</w:t>
      </w:r>
      <w:r w:rsidR="00B47E46">
        <w:rPr>
          <w:rFonts w:eastAsiaTheme="minorEastAsia" w:cstheme="minorHAnsi"/>
          <w:lang w:val="pl-PL"/>
        </w:rPr>
        <w:t xml:space="preserve"> systemów działających wewnątrz </w:t>
      </w:r>
      <w:proofErr w:type="spellStart"/>
      <w:r w:rsidR="00B47E46">
        <w:rPr>
          <w:rFonts w:eastAsiaTheme="minorEastAsia" w:cstheme="minorHAnsi"/>
          <w:lang w:val="pl-PL"/>
        </w:rPr>
        <w:t>orgranizacji</w:t>
      </w:r>
      <w:proofErr w:type="spellEnd"/>
      <w:r w:rsidR="00B55407" w:rsidRPr="00EE688B">
        <w:rPr>
          <w:rFonts w:eastAsiaTheme="minorEastAsia" w:cstheme="minorHAnsi"/>
          <w:lang w:val="pl-PL"/>
        </w:rPr>
        <w:t xml:space="preserve">, co wpływa na podniesienie pozycji na tle konkurencji i pomaga biznesowi lepiej zarządzać danymi podczas całego cyklu ich życia.  </w:t>
      </w:r>
    </w:p>
    <w:p w:rsidR="00CE6453" w:rsidRPr="00EE688B" w:rsidRDefault="00814C0C" w:rsidP="00EE688B">
      <w:pPr>
        <w:spacing w:after="240" w:line="360" w:lineRule="auto"/>
        <w:ind w:left="180" w:right="180"/>
        <w:jc w:val="both"/>
        <w:rPr>
          <w:rFonts w:eastAsiaTheme="minorEastAsia" w:cstheme="minorHAnsi"/>
          <w:lang w:val="pl-PL"/>
        </w:rPr>
      </w:pPr>
      <w:r w:rsidRPr="00EE688B">
        <w:rPr>
          <w:rFonts w:eastAsiaTheme="minorEastAsia" w:cstheme="minorHAnsi"/>
          <w:lang w:val="pl-PL"/>
        </w:rPr>
        <w:t>Zamiast wielu dostawców, zróżnicowanych danych i infrastruktury</w:t>
      </w:r>
      <w:r w:rsidR="0054257B" w:rsidRPr="00EE688B">
        <w:rPr>
          <w:rFonts w:eastAsiaTheme="minorEastAsia" w:cstheme="minorHAnsi"/>
          <w:lang w:val="pl-PL"/>
        </w:rPr>
        <w:t>,</w:t>
      </w:r>
      <w:r w:rsidRPr="00EE688B">
        <w:rPr>
          <w:rFonts w:eastAsiaTheme="minorEastAsia" w:cstheme="minorHAnsi"/>
          <w:lang w:val="pl-PL"/>
        </w:rPr>
        <w:t xml:space="preserve"> Cisco p</w:t>
      </w:r>
      <w:r w:rsidR="00D53631" w:rsidRPr="00EE688B">
        <w:rPr>
          <w:rFonts w:eastAsiaTheme="minorEastAsia" w:cstheme="minorHAnsi"/>
          <w:lang w:val="pl-PL"/>
        </w:rPr>
        <w:t>ro</w:t>
      </w:r>
      <w:r w:rsidRPr="00EE688B">
        <w:rPr>
          <w:rFonts w:eastAsiaTheme="minorEastAsia" w:cstheme="minorHAnsi"/>
          <w:lang w:val="pl-PL"/>
        </w:rPr>
        <w:t>p</w:t>
      </w:r>
      <w:r w:rsidR="00D53631" w:rsidRPr="00EE688B">
        <w:rPr>
          <w:rFonts w:eastAsiaTheme="minorEastAsia" w:cstheme="minorHAnsi"/>
          <w:lang w:val="pl-PL"/>
        </w:rPr>
        <w:t>o</w:t>
      </w:r>
      <w:r w:rsidRPr="00EE688B">
        <w:rPr>
          <w:rFonts w:eastAsiaTheme="minorEastAsia" w:cstheme="minorHAnsi"/>
          <w:lang w:val="pl-PL"/>
        </w:rPr>
        <w:t xml:space="preserve">nuje proste rozwiązania z zakresu </w:t>
      </w:r>
      <w:proofErr w:type="spellStart"/>
      <w:r w:rsidRPr="00EE688B">
        <w:rPr>
          <w:rFonts w:eastAsiaTheme="minorEastAsia" w:cstheme="minorHAnsi"/>
          <w:lang w:val="pl-PL"/>
        </w:rPr>
        <w:t>cyberbezpieczeństwa</w:t>
      </w:r>
      <w:proofErr w:type="spellEnd"/>
      <w:r w:rsidRPr="00EE688B">
        <w:rPr>
          <w:rFonts w:eastAsiaTheme="minorEastAsia" w:cstheme="minorHAnsi"/>
          <w:lang w:val="pl-PL"/>
        </w:rPr>
        <w:t xml:space="preserve"> </w:t>
      </w:r>
      <w:proofErr w:type="spellStart"/>
      <w:r w:rsidRPr="00EE688B">
        <w:rPr>
          <w:rFonts w:eastAsiaTheme="minorEastAsia" w:cstheme="minorHAnsi"/>
          <w:lang w:val="pl-PL"/>
        </w:rPr>
        <w:t>IoT</w:t>
      </w:r>
      <w:proofErr w:type="spellEnd"/>
      <w:r w:rsidRPr="00EE688B">
        <w:rPr>
          <w:rFonts w:eastAsiaTheme="minorEastAsia" w:cstheme="minorHAnsi"/>
          <w:lang w:val="pl-PL"/>
        </w:rPr>
        <w:t xml:space="preserve">, które mogą być zarządzane z poziomu </w:t>
      </w:r>
      <w:r w:rsidR="00B47E46">
        <w:rPr>
          <w:rFonts w:eastAsiaTheme="minorEastAsia" w:cstheme="minorHAnsi"/>
          <w:lang w:val="pl-PL"/>
        </w:rPr>
        <w:t>każdego</w:t>
      </w:r>
      <w:bookmarkStart w:id="0" w:name="_GoBack"/>
      <w:bookmarkEnd w:id="0"/>
      <w:r w:rsidRPr="00EE688B">
        <w:rPr>
          <w:rFonts w:eastAsiaTheme="minorEastAsia" w:cstheme="minorHAnsi"/>
          <w:lang w:val="pl-PL"/>
        </w:rPr>
        <w:t xml:space="preserve"> przełącznika lub routera Cisco. Łączą one w sobie kompleksową ochronę z uproszczonym zarządzaniem. </w:t>
      </w:r>
    </w:p>
    <w:p w:rsidR="00CE6453" w:rsidRPr="00EE688B" w:rsidRDefault="00CE6453" w:rsidP="00EE688B">
      <w:pPr>
        <w:pStyle w:val="NormalnyWeb"/>
        <w:spacing w:after="240" w:afterAutospacing="0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EE688B">
        <w:rPr>
          <w:rStyle w:val="Pogrubienie"/>
          <w:rFonts w:asciiTheme="minorHAnsi" w:hAnsiTheme="minorHAnsi" w:cstheme="minorHAnsi"/>
          <w:color w:val="000000"/>
          <w:sz w:val="22"/>
          <w:szCs w:val="22"/>
          <w:lang w:val="pl-PL"/>
        </w:rPr>
        <w:t>Dodatkowe źródła:</w:t>
      </w:r>
    </w:p>
    <w:p w:rsidR="00CE6453" w:rsidRPr="00EE688B" w:rsidRDefault="00CE6453" w:rsidP="00EE688B">
      <w:pPr>
        <w:numPr>
          <w:ilvl w:val="0"/>
          <w:numId w:val="9"/>
        </w:numPr>
        <w:spacing w:before="100" w:beforeAutospacing="1" w:after="240" w:line="240" w:lineRule="auto"/>
        <w:rPr>
          <w:rFonts w:cstheme="minorHAnsi"/>
          <w:color w:val="000000"/>
          <w:lang w:val="pl-PL"/>
        </w:rPr>
      </w:pPr>
      <w:r w:rsidRPr="00EE688B">
        <w:rPr>
          <w:rStyle w:val="Pogrubienie"/>
          <w:rFonts w:cstheme="minorHAnsi"/>
          <w:color w:val="000000"/>
          <w:lang w:val="pl-PL"/>
        </w:rPr>
        <w:t xml:space="preserve">Wpis na </w:t>
      </w:r>
      <w:proofErr w:type="spellStart"/>
      <w:r w:rsidRPr="00EE688B">
        <w:rPr>
          <w:rStyle w:val="Pogrubienie"/>
          <w:rFonts w:cstheme="minorHAnsi"/>
          <w:color w:val="000000"/>
          <w:lang w:val="pl-PL"/>
        </w:rPr>
        <w:t>blogu</w:t>
      </w:r>
      <w:proofErr w:type="spellEnd"/>
      <w:r w:rsidRPr="00EE688B">
        <w:rPr>
          <w:rStyle w:val="Pogrubienie"/>
          <w:rFonts w:cstheme="minorHAnsi"/>
          <w:color w:val="000000"/>
          <w:lang w:val="pl-PL"/>
        </w:rPr>
        <w:t xml:space="preserve"> </w:t>
      </w:r>
      <w:r w:rsidRPr="00EE688B">
        <w:rPr>
          <w:rFonts w:cstheme="minorHAnsi"/>
          <w:color w:val="000000"/>
          <w:lang w:val="pl-PL"/>
        </w:rPr>
        <w:t xml:space="preserve">Liz </w:t>
      </w:r>
      <w:proofErr w:type="spellStart"/>
      <w:r w:rsidRPr="00EE688B">
        <w:rPr>
          <w:rFonts w:cstheme="minorHAnsi"/>
          <w:color w:val="000000"/>
          <w:lang w:val="pl-PL"/>
        </w:rPr>
        <w:t>Centoni</w:t>
      </w:r>
      <w:proofErr w:type="spellEnd"/>
      <w:r w:rsidRPr="00EE688B">
        <w:rPr>
          <w:rFonts w:cstheme="minorHAnsi"/>
          <w:color w:val="000000"/>
          <w:lang w:val="pl-PL"/>
        </w:rPr>
        <w:t xml:space="preserve"> </w:t>
      </w:r>
      <w:r w:rsidR="009568DF">
        <w:fldChar w:fldCharType="begin"/>
      </w:r>
      <w:r w:rsidR="009568DF" w:rsidRPr="000F0E0D">
        <w:rPr>
          <w:lang w:val="pl-PL"/>
        </w:rPr>
        <w:instrText>HYPERLINK "https://blogs.cisco.com/news/comprehensive-iot-security-architecture"</w:instrText>
      </w:r>
      <w:r w:rsidR="009568DF">
        <w:fldChar w:fldCharType="separate"/>
      </w:r>
      <w:r w:rsidRPr="00EE688B">
        <w:rPr>
          <w:rStyle w:val="Hipercze"/>
          <w:rFonts w:cstheme="minorHAnsi"/>
          <w:lang w:val="pl-PL"/>
        </w:rPr>
        <w:t>tutaj</w:t>
      </w:r>
      <w:r w:rsidR="009568DF">
        <w:fldChar w:fldCharType="end"/>
      </w:r>
      <w:r w:rsidRPr="00EE688B">
        <w:rPr>
          <w:rFonts w:cstheme="minorHAnsi"/>
          <w:color w:val="000000"/>
          <w:lang w:val="pl-PL"/>
        </w:rPr>
        <w:t xml:space="preserve">. </w:t>
      </w:r>
    </w:p>
    <w:p w:rsidR="00CE6453" w:rsidRPr="00EE688B" w:rsidRDefault="00CE6453" w:rsidP="00EE688B">
      <w:pPr>
        <w:numPr>
          <w:ilvl w:val="0"/>
          <w:numId w:val="9"/>
        </w:numPr>
        <w:spacing w:before="100" w:beforeAutospacing="1" w:after="240" w:line="240" w:lineRule="auto"/>
        <w:rPr>
          <w:rFonts w:cstheme="minorHAnsi"/>
          <w:color w:val="000000"/>
          <w:lang w:val="pl-PL"/>
        </w:rPr>
      </w:pPr>
      <w:r w:rsidRPr="00EE688B">
        <w:rPr>
          <w:rFonts w:cstheme="minorHAnsi"/>
          <w:color w:val="000000"/>
          <w:lang w:val="pl-PL"/>
        </w:rPr>
        <w:t xml:space="preserve">Więcej informacji na temat Cisco </w:t>
      </w:r>
      <w:proofErr w:type="spellStart"/>
      <w:r w:rsidRPr="00EE688B">
        <w:rPr>
          <w:rFonts w:cstheme="minorHAnsi"/>
          <w:color w:val="000000"/>
          <w:lang w:val="pl-PL"/>
        </w:rPr>
        <w:t>IoT</w:t>
      </w:r>
      <w:proofErr w:type="spellEnd"/>
      <w:r w:rsidRPr="00EE688B">
        <w:rPr>
          <w:rFonts w:cstheme="minorHAnsi"/>
          <w:color w:val="000000"/>
          <w:lang w:val="pl-PL"/>
        </w:rPr>
        <w:t xml:space="preserve"> </w:t>
      </w:r>
      <w:hyperlink r:id="rId7" w:history="1">
        <w:r w:rsidRPr="00EE688B">
          <w:rPr>
            <w:rStyle w:val="Hipercze"/>
            <w:rFonts w:cstheme="minorHAnsi"/>
            <w:lang w:val="pl-PL"/>
          </w:rPr>
          <w:t>tutaj</w:t>
        </w:r>
      </w:hyperlink>
      <w:r w:rsidRPr="00EE688B">
        <w:rPr>
          <w:rFonts w:cstheme="minorHAnsi"/>
          <w:color w:val="000000"/>
          <w:lang w:val="pl-PL"/>
        </w:rPr>
        <w:t xml:space="preserve">. </w:t>
      </w:r>
    </w:p>
    <w:p w:rsidR="00194474" w:rsidRPr="00D53631" w:rsidRDefault="00C67FF6" w:rsidP="00C67FF6">
      <w:pPr>
        <w:rPr>
          <w:rFonts w:ascii="Arial" w:hAnsi="Arial" w:cs="Arial"/>
          <w:sz w:val="20"/>
          <w:szCs w:val="20"/>
          <w:lang w:val="pl-PL"/>
        </w:rPr>
      </w:pPr>
      <w:r w:rsidRPr="00D53631" w:rsidDel="00C67FF6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FB00E0" w:rsidRPr="00D53631" w:rsidRDefault="00FB00E0" w:rsidP="00FB00E0">
      <w:pPr>
        <w:spacing w:line="276" w:lineRule="auto"/>
        <w:jc w:val="center"/>
        <w:rPr>
          <w:rFonts w:ascii="Calibri" w:hAnsi="Calibri" w:cs="Calibri"/>
          <w:sz w:val="20"/>
          <w:szCs w:val="20"/>
          <w:lang w:val="pl-PL"/>
        </w:rPr>
      </w:pPr>
      <w:r w:rsidRPr="00D53631">
        <w:rPr>
          <w:rFonts w:ascii="Calibri" w:hAnsi="Calibri" w:cs="Calibri"/>
          <w:sz w:val="20"/>
          <w:szCs w:val="20"/>
          <w:lang w:val="pl-PL"/>
        </w:rPr>
        <w:t>.:|:.:|:.</w:t>
      </w:r>
    </w:p>
    <w:p w:rsidR="00FB00E0" w:rsidRPr="00D53631" w:rsidRDefault="00FB00E0" w:rsidP="00FB00E0">
      <w:pPr>
        <w:spacing w:line="276" w:lineRule="auto"/>
        <w:jc w:val="both"/>
        <w:rPr>
          <w:rFonts w:ascii="Calibri" w:hAnsi="Calibri" w:cs="Calibri"/>
          <w:b/>
          <w:sz w:val="20"/>
          <w:szCs w:val="20"/>
          <w:lang w:val="pl-PL"/>
        </w:rPr>
      </w:pPr>
      <w:r w:rsidRPr="00D53631">
        <w:rPr>
          <w:rFonts w:ascii="Calibri" w:hAnsi="Calibri" w:cs="Calibri"/>
          <w:b/>
          <w:sz w:val="20"/>
          <w:szCs w:val="20"/>
          <w:lang w:val="pl-PL"/>
        </w:rPr>
        <w:t xml:space="preserve">O Cisco: </w:t>
      </w:r>
    </w:p>
    <w:p w:rsidR="00FB00E0" w:rsidRPr="00D53631" w:rsidRDefault="00FB00E0" w:rsidP="00FB00E0">
      <w:pPr>
        <w:spacing w:line="276" w:lineRule="auto"/>
        <w:jc w:val="both"/>
        <w:rPr>
          <w:rFonts w:ascii="Calibri" w:hAnsi="Calibri" w:cs="Calibri"/>
          <w:sz w:val="20"/>
          <w:szCs w:val="20"/>
          <w:lang w:val="pl-PL"/>
        </w:rPr>
      </w:pPr>
      <w:r w:rsidRPr="00D53631">
        <w:rPr>
          <w:rFonts w:ascii="Calibri" w:hAnsi="Calibri" w:cs="Calibri"/>
          <w:sz w:val="20"/>
          <w:szCs w:val="20"/>
          <w:lang w:val="pl-PL"/>
        </w:rPr>
        <w:t>Cisco (NASDAQ: CSCO) to światowy lider technologiczny zapewniający działanie Internetu od 1984 r. Pracownicy, partnerzy i produkty Cisco pomagają społeczeństwom łączyć się w bezpieczny sposób i już dziś korzystać z cyfrowych możliwości jutra. Dowiedz się więcej na www.newsroom.cisco.com. Cisco i logo Cisco to zastrzeżone znaki towarowe należące do Cisco i/lub jego podmiotów zależnych w U.S. i innych krajach. Pełna lista znaków towarowych Cisco dostępna jest pod adresem: www.cisco.com/go/trademarks. Znaki towarowe firm trzecich są ich własnością. Użycie słowa partner nie oznacza stosunku partnerstwa pomiędzy Cisco i inną firmą.</w:t>
      </w:r>
    </w:p>
    <w:sectPr w:rsidR="00FB00E0" w:rsidRPr="00D53631" w:rsidSect="00FC11CF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275" w:rsidRDefault="00002275" w:rsidP="00D2570A">
      <w:pPr>
        <w:spacing w:after="0" w:line="240" w:lineRule="auto"/>
      </w:pPr>
      <w:r>
        <w:separator/>
      </w:r>
    </w:p>
  </w:endnote>
  <w:endnote w:type="continuationSeparator" w:id="0">
    <w:p w:rsidR="00002275" w:rsidRDefault="00002275" w:rsidP="00D2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275" w:rsidRDefault="00002275" w:rsidP="00D2570A">
      <w:pPr>
        <w:spacing w:after="0" w:line="240" w:lineRule="auto"/>
      </w:pPr>
      <w:r>
        <w:separator/>
      </w:r>
    </w:p>
  </w:footnote>
  <w:footnote w:type="continuationSeparator" w:id="0">
    <w:p w:rsidR="00002275" w:rsidRDefault="00002275" w:rsidP="00D25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42BF"/>
    <w:multiLevelType w:val="hybridMultilevel"/>
    <w:tmpl w:val="AB6CC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C2F16"/>
    <w:multiLevelType w:val="hybridMultilevel"/>
    <w:tmpl w:val="1904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A6D61"/>
    <w:multiLevelType w:val="hybridMultilevel"/>
    <w:tmpl w:val="3318A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52956"/>
    <w:multiLevelType w:val="hybridMultilevel"/>
    <w:tmpl w:val="0258398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40FE0AC0"/>
    <w:multiLevelType w:val="multilevel"/>
    <w:tmpl w:val="35A6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C8516A"/>
    <w:multiLevelType w:val="hybridMultilevel"/>
    <w:tmpl w:val="354E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75AF8"/>
    <w:multiLevelType w:val="hybridMultilevel"/>
    <w:tmpl w:val="3A96D964"/>
    <w:lvl w:ilvl="0" w:tplc="7CC86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253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C8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0D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145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78E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04D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CE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E03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315762"/>
    <w:multiLevelType w:val="hybridMultilevel"/>
    <w:tmpl w:val="184C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F20F0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427AEA"/>
    <w:multiLevelType w:val="hybridMultilevel"/>
    <w:tmpl w:val="55D89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94474"/>
    <w:rsid w:val="00002275"/>
    <w:rsid w:val="0000457D"/>
    <w:rsid w:val="000370BE"/>
    <w:rsid w:val="00037DE2"/>
    <w:rsid w:val="0004470E"/>
    <w:rsid w:val="000568EE"/>
    <w:rsid w:val="00063E9F"/>
    <w:rsid w:val="00076483"/>
    <w:rsid w:val="000806FE"/>
    <w:rsid w:val="000955E2"/>
    <w:rsid w:val="00097558"/>
    <w:rsid w:val="000B2876"/>
    <w:rsid w:val="000F0E0D"/>
    <w:rsid w:val="00105946"/>
    <w:rsid w:val="001135D1"/>
    <w:rsid w:val="001253FC"/>
    <w:rsid w:val="00125FAA"/>
    <w:rsid w:val="00141A85"/>
    <w:rsid w:val="00147BF7"/>
    <w:rsid w:val="00171D09"/>
    <w:rsid w:val="00194474"/>
    <w:rsid w:val="001B60B7"/>
    <w:rsid w:val="001D0F52"/>
    <w:rsid w:val="001F28A1"/>
    <w:rsid w:val="001F302D"/>
    <w:rsid w:val="001F6DE3"/>
    <w:rsid w:val="00203360"/>
    <w:rsid w:val="00204D2C"/>
    <w:rsid w:val="002201B3"/>
    <w:rsid w:val="002729FF"/>
    <w:rsid w:val="002778E2"/>
    <w:rsid w:val="0028444E"/>
    <w:rsid w:val="0028727C"/>
    <w:rsid w:val="002971DB"/>
    <w:rsid w:val="002C193A"/>
    <w:rsid w:val="002F7D1B"/>
    <w:rsid w:val="0032344A"/>
    <w:rsid w:val="00333F69"/>
    <w:rsid w:val="0035647C"/>
    <w:rsid w:val="00383E4C"/>
    <w:rsid w:val="003848EC"/>
    <w:rsid w:val="00387081"/>
    <w:rsid w:val="00391DAD"/>
    <w:rsid w:val="003A6CD5"/>
    <w:rsid w:val="003C3EE4"/>
    <w:rsid w:val="003D38A5"/>
    <w:rsid w:val="003E4FB3"/>
    <w:rsid w:val="004144EF"/>
    <w:rsid w:val="00424BFB"/>
    <w:rsid w:val="00430726"/>
    <w:rsid w:val="004313C2"/>
    <w:rsid w:val="00460576"/>
    <w:rsid w:val="004671D6"/>
    <w:rsid w:val="0046755B"/>
    <w:rsid w:val="004907CF"/>
    <w:rsid w:val="0049623D"/>
    <w:rsid w:val="004D070D"/>
    <w:rsid w:val="004E1818"/>
    <w:rsid w:val="004E3198"/>
    <w:rsid w:val="004F7DD6"/>
    <w:rsid w:val="005018F9"/>
    <w:rsid w:val="005076AD"/>
    <w:rsid w:val="005153A8"/>
    <w:rsid w:val="0054257B"/>
    <w:rsid w:val="00553A2C"/>
    <w:rsid w:val="005831B6"/>
    <w:rsid w:val="005C2693"/>
    <w:rsid w:val="005D56BF"/>
    <w:rsid w:val="00626A70"/>
    <w:rsid w:val="00632709"/>
    <w:rsid w:val="006471F4"/>
    <w:rsid w:val="00685120"/>
    <w:rsid w:val="006930F4"/>
    <w:rsid w:val="00696689"/>
    <w:rsid w:val="006D6157"/>
    <w:rsid w:val="006D73CE"/>
    <w:rsid w:val="00700276"/>
    <w:rsid w:val="00731447"/>
    <w:rsid w:val="007444DF"/>
    <w:rsid w:val="007A453B"/>
    <w:rsid w:val="007B5DA5"/>
    <w:rsid w:val="007B6F4D"/>
    <w:rsid w:val="007D6718"/>
    <w:rsid w:val="007E1DC4"/>
    <w:rsid w:val="008143D4"/>
    <w:rsid w:val="00814C0C"/>
    <w:rsid w:val="00815463"/>
    <w:rsid w:val="00831A6E"/>
    <w:rsid w:val="008365B4"/>
    <w:rsid w:val="00854C7D"/>
    <w:rsid w:val="00860869"/>
    <w:rsid w:val="00872823"/>
    <w:rsid w:val="00877060"/>
    <w:rsid w:val="00883134"/>
    <w:rsid w:val="008B60CE"/>
    <w:rsid w:val="008D10D4"/>
    <w:rsid w:val="008D3658"/>
    <w:rsid w:val="008F2F76"/>
    <w:rsid w:val="00903BEB"/>
    <w:rsid w:val="0090683A"/>
    <w:rsid w:val="00906C43"/>
    <w:rsid w:val="0092561F"/>
    <w:rsid w:val="00927D06"/>
    <w:rsid w:val="009407D7"/>
    <w:rsid w:val="00951811"/>
    <w:rsid w:val="009545EB"/>
    <w:rsid w:val="009568DF"/>
    <w:rsid w:val="00963C0C"/>
    <w:rsid w:val="00983D91"/>
    <w:rsid w:val="0099297F"/>
    <w:rsid w:val="009954D9"/>
    <w:rsid w:val="00995E49"/>
    <w:rsid w:val="009A6BD3"/>
    <w:rsid w:val="009D235A"/>
    <w:rsid w:val="00A07D2D"/>
    <w:rsid w:val="00A14692"/>
    <w:rsid w:val="00A16A3F"/>
    <w:rsid w:val="00A21E15"/>
    <w:rsid w:val="00A56F2F"/>
    <w:rsid w:val="00A90F9E"/>
    <w:rsid w:val="00AA4F3B"/>
    <w:rsid w:val="00AB2CE3"/>
    <w:rsid w:val="00AB3ABC"/>
    <w:rsid w:val="00AF0FA0"/>
    <w:rsid w:val="00B23EC1"/>
    <w:rsid w:val="00B32281"/>
    <w:rsid w:val="00B47E46"/>
    <w:rsid w:val="00B55407"/>
    <w:rsid w:val="00B87436"/>
    <w:rsid w:val="00BC228D"/>
    <w:rsid w:val="00BC3189"/>
    <w:rsid w:val="00BD0EDD"/>
    <w:rsid w:val="00BE20B1"/>
    <w:rsid w:val="00BE387C"/>
    <w:rsid w:val="00BF1BCE"/>
    <w:rsid w:val="00C44AA2"/>
    <w:rsid w:val="00C45725"/>
    <w:rsid w:val="00C6383A"/>
    <w:rsid w:val="00C67FF6"/>
    <w:rsid w:val="00CA0BA5"/>
    <w:rsid w:val="00CC03E8"/>
    <w:rsid w:val="00CE6453"/>
    <w:rsid w:val="00D07A0A"/>
    <w:rsid w:val="00D07ACC"/>
    <w:rsid w:val="00D11926"/>
    <w:rsid w:val="00D253FD"/>
    <w:rsid w:val="00D2570A"/>
    <w:rsid w:val="00D25B13"/>
    <w:rsid w:val="00D42898"/>
    <w:rsid w:val="00D5075A"/>
    <w:rsid w:val="00D50D5E"/>
    <w:rsid w:val="00D53631"/>
    <w:rsid w:val="00D710DA"/>
    <w:rsid w:val="00D75846"/>
    <w:rsid w:val="00D7585B"/>
    <w:rsid w:val="00D75B46"/>
    <w:rsid w:val="00DC6870"/>
    <w:rsid w:val="00DF41AE"/>
    <w:rsid w:val="00E02679"/>
    <w:rsid w:val="00E1335E"/>
    <w:rsid w:val="00E360DF"/>
    <w:rsid w:val="00E75C80"/>
    <w:rsid w:val="00EC49AA"/>
    <w:rsid w:val="00EE688B"/>
    <w:rsid w:val="00F14D65"/>
    <w:rsid w:val="00F5352B"/>
    <w:rsid w:val="00F65BC7"/>
    <w:rsid w:val="00F91182"/>
    <w:rsid w:val="00F9306D"/>
    <w:rsid w:val="00F9612D"/>
    <w:rsid w:val="00FB00E0"/>
    <w:rsid w:val="00FC11CF"/>
    <w:rsid w:val="00FC570C"/>
    <w:rsid w:val="00FD4404"/>
    <w:rsid w:val="00FD4C6A"/>
    <w:rsid w:val="00FD6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8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447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19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194474"/>
    <w:rPr>
      <w:rFonts w:ascii="Times New Roman" w:eastAsia="Times New Roman" w:hAnsi="Times New Roman" w:cs="Times New Roman"/>
      <w:sz w:val="24"/>
      <w:szCs w:val="24"/>
      <w:lang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4474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4474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E20B1"/>
    <w:rPr>
      <w:color w:val="605E5C"/>
      <w:shd w:val="clear" w:color="auto" w:fill="E1DFDD"/>
    </w:rPr>
  </w:style>
  <w:style w:type="paragraph" w:styleId="Akapitzlist">
    <w:name w:val="List Paragraph"/>
    <w:aliases w:val="Bullet List,List Bullet Number,FooterText,Listenabsatz1,List Paragraph1,numbered,Paragraphe de liste1,Bulletr List Paragraph,List Paragraph2,列出段落,列出段落1,List Paragraph21,Listeafsnit1,Parágrafo da Lista1,リスト段落1,Párrafo de lista1,Bullet list"/>
    <w:basedOn w:val="Normalny"/>
    <w:link w:val="AkapitzlistZnak"/>
    <w:uiPriority w:val="34"/>
    <w:qFormat/>
    <w:rsid w:val="00BE20B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38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38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38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8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8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8A5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 List Znak,List Bullet Number Znak,FooterText Znak,Listenabsatz1 Znak,List Paragraph1 Znak,numbered Znak,Paragraphe de liste1 Znak,Bulletr List Paragraph Znak,List Paragraph2 Znak,列出段落 Znak,列出段落1 Znak,List Paragraph21 Znak"/>
    <w:basedOn w:val="Domylnaczcionkaakapitu"/>
    <w:link w:val="Akapitzlist"/>
    <w:uiPriority w:val="34"/>
    <w:qFormat/>
    <w:locked/>
    <w:rsid w:val="001D0F52"/>
  </w:style>
  <w:style w:type="character" w:styleId="UyteHipercze">
    <w:name w:val="FollowedHyperlink"/>
    <w:basedOn w:val="Domylnaczcionkaakapitu"/>
    <w:uiPriority w:val="99"/>
    <w:semiHidden/>
    <w:unhideWhenUsed/>
    <w:rsid w:val="00D2570A"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D25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570A"/>
  </w:style>
  <w:style w:type="paragraph" w:styleId="NormalnyWeb">
    <w:name w:val="Normal (Web)"/>
    <w:basedOn w:val="Normalny"/>
    <w:uiPriority w:val="99"/>
    <w:semiHidden/>
    <w:unhideWhenUsed/>
    <w:rsid w:val="00C6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67FF6"/>
    <w:rPr>
      <w:b/>
      <w:bCs/>
    </w:rPr>
  </w:style>
  <w:style w:type="character" w:customStyle="1" w:styleId="apple-converted-space">
    <w:name w:val="apple-converted-space"/>
    <w:basedOn w:val="Domylnaczcionkaakapitu"/>
    <w:rsid w:val="00C67F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sco.com/c/en/us/solutions/internet-of-things/overview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652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Cisco Systems Inc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Courtly Stevens -X (costeven - HUSTED COMMUNICATIONS at Cisco)</dc:creator>
  <cp:keywords/>
  <dc:description/>
  <cp:lastModifiedBy>SK</cp:lastModifiedBy>
  <cp:revision>4</cp:revision>
  <dcterms:created xsi:type="dcterms:W3CDTF">2020-01-30T08:52:00Z</dcterms:created>
  <dcterms:modified xsi:type="dcterms:W3CDTF">2020-01-30T12:12:00Z</dcterms:modified>
</cp:coreProperties>
</file>