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44CE" w14:textId="547971E2" w:rsidR="0081540E" w:rsidRDefault="0081540E" w:rsidP="0081540E">
      <w:pPr>
        <w:jc w:val="center"/>
        <w:rPr>
          <w:rFonts w:asciiTheme="minorHAnsi" w:eastAsiaTheme="minorHAnsi" w:hAnsiTheme="minorHAnsi" w:cstheme="minorHAnsi"/>
          <w:b/>
          <w:color w:val="000000" w:themeColor="text1"/>
          <w:szCs w:val="22"/>
        </w:rPr>
      </w:pPr>
      <w:r w:rsidRPr="006B6F18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Cisco bezpiecznie łączy </w:t>
      </w:r>
      <w:r w:rsidR="00541FBC" w:rsidRPr="006B6F18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wymagające </w:t>
      </w:r>
      <w:r w:rsidRPr="006B6F18">
        <w:rPr>
          <w:rFonts w:asciiTheme="minorHAnsi" w:eastAsiaTheme="minorHAnsi" w:hAnsiTheme="minorHAnsi" w:cstheme="minorHAnsi"/>
          <w:b/>
          <w:color w:val="000000" w:themeColor="text1"/>
          <w:szCs w:val="22"/>
        </w:rPr>
        <w:t>środowiska I</w:t>
      </w:r>
      <w:r w:rsidR="00541FBC" w:rsidRPr="006B6F18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oT i </w:t>
      </w:r>
      <w:r w:rsidRPr="006B6F18">
        <w:rPr>
          <w:rFonts w:asciiTheme="minorHAnsi" w:eastAsiaTheme="minorHAnsi" w:hAnsiTheme="minorHAnsi" w:cstheme="minorHAnsi"/>
          <w:b/>
          <w:color w:val="000000" w:themeColor="text1"/>
          <w:szCs w:val="22"/>
        </w:rPr>
        <w:t xml:space="preserve">zdalne lokalizacje </w:t>
      </w:r>
    </w:p>
    <w:p w14:paraId="34BB5310" w14:textId="223460C0" w:rsidR="0081540E" w:rsidRPr="00DE2BF4" w:rsidRDefault="0081540E" w:rsidP="00DE2BF4"/>
    <w:p w14:paraId="42745CAC" w14:textId="456A44F1" w:rsidR="0081540E" w:rsidRPr="0081540E" w:rsidRDefault="0081540E" w:rsidP="0081540E">
      <w:pPr>
        <w:pStyle w:val="Akapitzlist"/>
        <w:numPr>
          <w:ilvl w:val="0"/>
          <w:numId w:val="30"/>
        </w:numPr>
        <w:snapToGrid w:val="0"/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1540E">
        <w:rPr>
          <w:rFonts w:asciiTheme="minorHAnsi" w:hAnsiTheme="minorHAnsi" w:cstheme="minorHAnsi"/>
          <w:i/>
          <w:sz w:val="22"/>
          <w:szCs w:val="22"/>
        </w:rPr>
        <w:t>Cisco rozszerza sieć intuicyjną n</w:t>
      </w:r>
      <w:r>
        <w:rPr>
          <w:rFonts w:asciiTheme="minorHAnsi" w:hAnsiTheme="minorHAnsi" w:cstheme="minorHAnsi"/>
          <w:i/>
          <w:sz w:val="22"/>
          <w:szCs w:val="22"/>
        </w:rPr>
        <w:t>a najbardziej wymagające środowiska pracy; od zakładów chemicznych</w:t>
      </w:r>
      <w:r w:rsidR="007C42C5">
        <w:rPr>
          <w:rFonts w:asciiTheme="minorHAnsi" w:hAnsiTheme="minorHAnsi" w:cstheme="minorHAnsi"/>
          <w:i/>
          <w:sz w:val="22"/>
          <w:szCs w:val="22"/>
        </w:rPr>
        <w:t xml:space="preserve"> i rafinerii, po kopalnie. </w:t>
      </w:r>
    </w:p>
    <w:p w14:paraId="0AE8A15F" w14:textId="48DF2801" w:rsidR="007C42C5" w:rsidRPr="003C3A26" w:rsidRDefault="007C42C5" w:rsidP="0081540E">
      <w:pPr>
        <w:pStyle w:val="Akapitzlist"/>
        <w:numPr>
          <w:ilvl w:val="0"/>
          <w:numId w:val="30"/>
        </w:numPr>
        <w:snapToGrid w:val="0"/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C3A26">
        <w:rPr>
          <w:rFonts w:asciiTheme="minorHAnsi" w:hAnsiTheme="minorHAnsi" w:cstheme="minorHAnsi"/>
          <w:i/>
          <w:sz w:val="22"/>
          <w:szCs w:val="22"/>
        </w:rPr>
        <w:t xml:space="preserve">Cisco prezentuje </w:t>
      </w:r>
      <w:r w:rsidR="003C3A26" w:rsidRPr="003C3A26">
        <w:rPr>
          <w:rFonts w:asciiTheme="minorHAnsi" w:hAnsiTheme="minorHAnsi" w:cstheme="minorHAnsi"/>
          <w:i/>
          <w:sz w:val="22"/>
          <w:szCs w:val="22"/>
        </w:rPr>
        <w:t>wzmocnione przełączniki p</w:t>
      </w:r>
      <w:r w:rsidR="003C3A26">
        <w:rPr>
          <w:rFonts w:asciiTheme="minorHAnsi" w:hAnsiTheme="minorHAnsi" w:cstheme="minorHAnsi"/>
          <w:i/>
          <w:sz w:val="22"/>
          <w:szCs w:val="22"/>
        </w:rPr>
        <w:t>rzemysłowe, punkty dostępowe oraz routery odporne na działanie wody, kurzu oraz inne ekstremalne warunki pracy.</w:t>
      </w:r>
      <w:r w:rsidR="00126AE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0BCC78E" w14:textId="03F927A5" w:rsidR="003C3A26" w:rsidRPr="003C3A26" w:rsidRDefault="003C3A26" w:rsidP="0081540E">
      <w:pPr>
        <w:pStyle w:val="Akapitzlist"/>
        <w:numPr>
          <w:ilvl w:val="0"/>
          <w:numId w:val="28"/>
        </w:numPr>
        <w:snapToGrid w:val="0"/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C3A26">
        <w:rPr>
          <w:rFonts w:asciiTheme="minorHAnsi" w:hAnsiTheme="minorHAnsi" w:cstheme="minorHAnsi"/>
          <w:i/>
          <w:sz w:val="22"/>
          <w:szCs w:val="22"/>
        </w:rPr>
        <w:t>Cisco utrzymuje globalny ekosystem p</w:t>
      </w:r>
      <w:r>
        <w:rPr>
          <w:rFonts w:asciiTheme="minorHAnsi" w:hAnsiTheme="minorHAnsi" w:cstheme="minorHAnsi"/>
          <w:i/>
          <w:sz w:val="22"/>
          <w:szCs w:val="22"/>
        </w:rPr>
        <w:t xml:space="preserve">artnerów i deweloperów, takich jak Emerson, aby wprowadzać innowacje w platformach sieciowych. </w:t>
      </w:r>
    </w:p>
    <w:p w14:paraId="0AE71528" w14:textId="77777777" w:rsidR="0081540E" w:rsidRPr="003C3A26" w:rsidRDefault="0081540E" w:rsidP="008154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A0BA6A" w14:textId="5212D7BF" w:rsidR="00237F13" w:rsidRPr="00C8497B" w:rsidRDefault="00971627" w:rsidP="00541FBC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16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Cisco Live U.S. – San Diego, 12 czerwca 2019 r.</w:t>
      </w:r>
      <w:r w:rsidRPr="009716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71627">
        <w:rPr>
          <w:rFonts w:asciiTheme="minorHAnsi" w:hAnsiTheme="minorHAnsi" w:cstheme="minorHAnsi"/>
          <w:bCs/>
          <w:sz w:val="22"/>
          <w:szCs w:val="22"/>
        </w:rPr>
        <w:t>–</w:t>
      </w:r>
      <w:r w:rsidRPr="009716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1627">
        <w:rPr>
          <w:rFonts w:asciiTheme="minorHAnsi" w:hAnsiTheme="minorHAnsi" w:cstheme="minorHAnsi"/>
          <w:bCs/>
          <w:sz w:val="22"/>
          <w:szCs w:val="22"/>
        </w:rPr>
        <w:t>Zakłady chemiczne, ra</w:t>
      </w:r>
      <w:r>
        <w:rPr>
          <w:rFonts w:asciiTheme="minorHAnsi" w:hAnsiTheme="minorHAnsi" w:cstheme="minorHAnsi"/>
          <w:bCs/>
          <w:sz w:val="22"/>
          <w:szCs w:val="22"/>
        </w:rPr>
        <w:t xml:space="preserve">finerie oraz kopalnie </w:t>
      </w:r>
      <w:r w:rsidR="005C3D0E">
        <w:rPr>
          <w:rFonts w:asciiTheme="minorHAnsi" w:hAnsiTheme="minorHAnsi" w:cstheme="minorHAnsi"/>
          <w:bCs/>
          <w:sz w:val="22"/>
          <w:szCs w:val="22"/>
        </w:rPr>
        <w:t xml:space="preserve">to przykłady najbardziej wymagających środowisk pracy na świecie. W tych branżach łączność i dane mają kluczowe znaczenie dla funkcjonowania biznesu. Przestoje w produkcji wpływają na przychody oraz bezpieczeństwo pracowników. Cisco zaprezentowało nową technologię sieciową stworzoną specjalnie, aby sprostać najtrudniejszym warunkom jakie mogą panować w miejscu pracy. Rozwiązania mają jednocześnie zapewnić zespołom IT oraz OT funkcjonalności sieci intuicyjnej, aby skalować i przyśpieszyć projekty związane z Internetem rzeczy. </w:t>
      </w:r>
    </w:p>
    <w:p w14:paraId="65CFEDA7" w14:textId="74DCFF33" w:rsidR="00541FBC" w:rsidRPr="00237F13" w:rsidRDefault="005C3D0E" w:rsidP="0081540E">
      <w:pPr>
        <w:snapToGrid w:val="0"/>
        <w:spacing w:before="120" w:after="120" w:line="312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proofErr w:type="spellStart"/>
      <w:r w:rsidRPr="00237F13">
        <w:rPr>
          <w:rFonts w:asciiTheme="minorHAnsi" w:hAnsiTheme="minorHAnsi" w:cstheme="minorHAnsi"/>
          <w:bCs/>
          <w:sz w:val="22"/>
          <w:szCs w:val="22"/>
          <w:lang w:val="en-US"/>
        </w:rPr>
        <w:t>Innowacje</w:t>
      </w:r>
      <w:proofErr w:type="spellEnd"/>
      <w:r w:rsidRPr="00237F1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IoT Cisco </w:t>
      </w:r>
      <w:proofErr w:type="spellStart"/>
      <w:r w:rsidRPr="00237F13">
        <w:rPr>
          <w:rFonts w:asciiTheme="minorHAnsi" w:hAnsiTheme="minorHAnsi" w:cstheme="minorHAnsi"/>
          <w:bCs/>
          <w:sz w:val="22"/>
          <w:szCs w:val="22"/>
          <w:lang w:val="en-US"/>
        </w:rPr>
        <w:t>obejmują</w:t>
      </w:r>
      <w:proofErr w:type="spellEnd"/>
      <w:r w:rsidRPr="00237F1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</w:t>
      </w:r>
    </w:p>
    <w:p w14:paraId="118F90E4" w14:textId="72147477" w:rsidR="005C3D0E" w:rsidRPr="005C3D0E" w:rsidRDefault="005C3D0E" w:rsidP="0081540E">
      <w:pPr>
        <w:pStyle w:val="Akapitzlist"/>
        <w:numPr>
          <w:ilvl w:val="0"/>
          <w:numId w:val="28"/>
        </w:numPr>
        <w:snapToGrid w:val="0"/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B25BBC">
        <w:rPr>
          <w:rFonts w:asciiTheme="minorHAnsi" w:hAnsiTheme="minorHAnsi" w:cstheme="minorHAnsi"/>
          <w:b/>
          <w:bCs/>
          <w:sz w:val="22"/>
          <w:szCs w:val="22"/>
        </w:rPr>
        <w:t>Wzmocniony dostęp:</w:t>
      </w:r>
      <w:r w:rsidRPr="005C3D0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5C3D0E">
          <w:rPr>
            <w:rStyle w:val="Hipercze"/>
            <w:rFonts w:asciiTheme="minorHAnsi" w:hAnsiTheme="minorHAnsi" w:cstheme="minorHAnsi"/>
            <w:sz w:val="22"/>
            <w:szCs w:val="22"/>
          </w:rPr>
          <w:t>Przełączniki</w:t>
        </w:r>
      </w:hyperlink>
      <w:r w:rsidRPr="005C3D0E">
        <w:rPr>
          <w:rFonts w:asciiTheme="minorHAnsi" w:hAnsiTheme="minorHAnsi" w:cstheme="minorHAnsi"/>
          <w:sz w:val="22"/>
          <w:szCs w:val="22"/>
        </w:rPr>
        <w:t xml:space="preserve"> oraz </w:t>
      </w:r>
      <w:hyperlink r:id="rId9" w:history="1">
        <w:r w:rsidRPr="005C3D0E">
          <w:rPr>
            <w:rStyle w:val="Hipercze"/>
            <w:rFonts w:asciiTheme="minorHAnsi" w:hAnsiTheme="minorHAnsi" w:cstheme="minorHAnsi"/>
            <w:sz w:val="22"/>
            <w:szCs w:val="22"/>
          </w:rPr>
          <w:t>punkty dostępowe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5BBC">
        <w:rPr>
          <w:rFonts w:asciiTheme="minorHAnsi" w:hAnsiTheme="minorHAnsi" w:cstheme="minorHAnsi"/>
          <w:sz w:val="22"/>
          <w:szCs w:val="22"/>
        </w:rPr>
        <w:t xml:space="preserve">Catalyst Heavy </w:t>
      </w:r>
      <w:proofErr w:type="spellStart"/>
      <w:r w:rsidR="00B25BBC">
        <w:rPr>
          <w:rFonts w:asciiTheme="minorHAnsi" w:hAnsiTheme="minorHAnsi" w:cstheme="minorHAnsi"/>
          <w:sz w:val="22"/>
          <w:szCs w:val="22"/>
        </w:rPr>
        <w:t>Duty</w:t>
      </w:r>
      <w:proofErr w:type="spellEnd"/>
      <w:r w:rsidR="00B25BBC">
        <w:rPr>
          <w:rFonts w:asciiTheme="minorHAnsi" w:hAnsiTheme="minorHAnsi" w:cstheme="minorHAnsi"/>
          <w:sz w:val="22"/>
          <w:szCs w:val="22"/>
        </w:rPr>
        <w:t xml:space="preserve"> zaprojektowano tak, aby były odporne na działanie kurz</w:t>
      </w:r>
      <w:r w:rsidR="00237F13">
        <w:rPr>
          <w:rFonts w:asciiTheme="minorHAnsi" w:hAnsiTheme="minorHAnsi" w:cstheme="minorHAnsi"/>
          <w:sz w:val="22"/>
          <w:szCs w:val="22"/>
        </w:rPr>
        <w:t>u</w:t>
      </w:r>
      <w:r w:rsidR="00B25BBC">
        <w:rPr>
          <w:rFonts w:asciiTheme="minorHAnsi" w:hAnsiTheme="minorHAnsi" w:cstheme="minorHAnsi"/>
          <w:sz w:val="22"/>
          <w:szCs w:val="22"/>
        </w:rPr>
        <w:t>, wody oraz inne ekstremalne</w:t>
      </w:r>
      <w:r w:rsidR="00126AE9">
        <w:rPr>
          <w:rFonts w:asciiTheme="minorHAnsi" w:hAnsiTheme="minorHAnsi" w:cstheme="minorHAnsi"/>
          <w:sz w:val="22"/>
          <w:szCs w:val="22"/>
        </w:rPr>
        <w:t xml:space="preserve"> </w:t>
      </w:r>
      <w:r w:rsidR="00B25BBC">
        <w:rPr>
          <w:rFonts w:asciiTheme="minorHAnsi" w:hAnsiTheme="minorHAnsi" w:cstheme="minorHAnsi"/>
          <w:sz w:val="22"/>
          <w:szCs w:val="22"/>
        </w:rPr>
        <w:t xml:space="preserve">warunki. Produkty o standardzie szczelności IP67 są zarządzane przez </w:t>
      </w:r>
      <w:hyperlink r:id="rId10" w:history="1">
        <w:r w:rsidR="00B25BBC" w:rsidRPr="00B25BBC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Cisco DNA Center</w:t>
        </w:r>
      </w:hyperlink>
      <w:r w:rsidR="00B25BBC">
        <w:rPr>
          <w:rFonts w:asciiTheme="minorHAnsi" w:hAnsiTheme="minorHAnsi" w:cstheme="minorHAnsi"/>
          <w:sz w:val="22"/>
          <w:szCs w:val="22"/>
        </w:rPr>
        <w:t>, zapewniając możliwość uniwersalnej administracji, stabilność sieci oraz segmentację w ramach kampusu, oddziału czy środowisk technologii operacyjnej (ang. OT).</w:t>
      </w:r>
      <w:r w:rsidR="00126A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B5141" w14:textId="394A7963" w:rsidR="00F41952" w:rsidRPr="00F41952" w:rsidRDefault="00F41952" w:rsidP="000249AC">
      <w:pPr>
        <w:pStyle w:val="Akapitzlist"/>
        <w:numPr>
          <w:ilvl w:val="0"/>
          <w:numId w:val="28"/>
        </w:numPr>
        <w:snapToGrid w:val="0"/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F41952">
        <w:rPr>
          <w:rFonts w:asciiTheme="minorHAnsi" w:hAnsiTheme="minorHAnsi" w:cstheme="minorHAnsi"/>
          <w:b/>
          <w:bCs/>
          <w:sz w:val="22"/>
          <w:szCs w:val="22"/>
        </w:rPr>
        <w:t xml:space="preserve">SD-WAN </w:t>
      </w:r>
      <w:r w:rsidR="00426BFD">
        <w:rPr>
          <w:rFonts w:asciiTheme="minorHAnsi" w:hAnsiTheme="minorHAnsi" w:cstheme="minorHAnsi"/>
          <w:b/>
          <w:bCs/>
          <w:sz w:val="22"/>
          <w:szCs w:val="22"/>
        </w:rPr>
        <w:t>dla</w:t>
      </w:r>
      <w:r w:rsidRPr="00F419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6BFD">
        <w:rPr>
          <w:rFonts w:asciiTheme="minorHAnsi" w:hAnsiTheme="minorHAnsi" w:cstheme="minorHAnsi"/>
          <w:b/>
          <w:bCs/>
          <w:sz w:val="22"/>
          <w:szCs w:val="22"/>
        </w:rPr>
        <w:t>urządzeń Internetu rzeczy na krawędzi sieci</w:t>
      </w:r>
      <w:r w:rsidRPr="00F419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45043">
        <w:rPr>
          <w:rFonts w:asciiTheme="minorHAnsi" w:hAnsiTheme="minorHAnsi" w:cstheme="minorHAnsi"/>
          <w:sz w:val="22"/>
          <w:szCs w:val="22"/>
        </w:rPr>
        <w:t>N</w:t>
      </w:r>
      <w:r w:rsidRPr="00F41952">
        <w:rPr>
          <w:rFonts w:asciiTheme="minorHAnsi" w:hAnsiTheme="minorHAnsi" w:cstheme="minorHAnsi"/>
          <w:sz w:val="22"/>
          <w:szCs w:val="22"/>
        </w:rPr>
        <w:t xml:space="preserve">owy </w:t>
      </w:r>
      <w:hyperlink r:id="rId11" w:history="1">
        <w:r w:rsidRPr="00F41952">
          <w:rPr>
            <w:rStyle w:val="Hipercze"/>
            <w:rFonts w:asciiTheme="minorHAnsi" w:hAnsiTheme="minorHAnsi" w:cstheme="minorHAnsi"/>
            <w:sz w:val="22"/>
            <w:szCs w:val="22"/>
          </w:rPr>
          <w:t>router przemysłowy Cisco</w:t>
        </w:r>
      </w:hyperlink>
      <w:r w:rsidRPr="00F41952">
        <w:rPr>
          <w:rFonts w:asciiTheme="minorHAnsi" w:hAnsiTheme="minorHAnsi" w:cstheme="minorHAnsi"/>
          <w:sz w:val="22"/>
          <w:szCs w:val="22"/>
        </w:rPr>
        <w:t xml:space="preserve"> wspiera </w:t>
      </w:r>
      <w:r w:rsidR="00945043">
        <w:rPr>
          <w:rFonts w:asciiTheme="minorHAnsi" w:hAnsiTheme="minorHAnsi" w:cstheme="minorHAnsi"/>
          <w:sz w:val="22"/>
          <w:szCs w:val="22"/>
        </w:rPr>
        <w:t xml:space="preserve">teraz </w:t>
      </w:r>
      <w:hyperlink r:id="rId12" w:history="1">
        <w:r w:rsidRPr="00F41952">
          <w:rPr>
            <w:rStyle w:val="Hipercze"/>
            <w:rFonts w:asciiTheme="minorHAnsi" w:hAnsiTheme="minorHAnsi" w:cstheme="minorHAnsi"/>
            <w:sz w:val="22"/>
            <w:szCs w:val="22"/>
          </w:rPr>
          <w:t>Cisco SD-WAN</w:t>
        </w:r>
      </w:hyperlink>
      <w:r>
        <w:rPr>
          <w:rFonts w:asciiTheme="minorHAnsi" w:hAnsiTheme="minorHAnsi" w:cstheme="minorHAnsi"/>
          <w:sz w:val="22"/>
          <w:szCs w:val="22"/>
        </w:rPr>
        <w:t>, dzięki czemu możliwe jest bezpieczne</w:t>
      </w:r>
      <w:r w:rsidR="00945043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zdalne połączenie poszczególnych lokalizacji oraz poprawa wydajności aplikacji. Jest to pierwsze rozwiązanie SD-WAN stworzone z myślą o klientach </w:t>
      </w:r>
      <w:r w:rsidR="00F341F8">
        <w:rPr>
          <w:rFonts w:asciiTheme="minorHAnsi" w:hAnsiTheme="minorHAnsi" w:cstheme="minorHAnsi"/>
          <w:sz w:val="22"/>
          <w:szCs w:val="22"/>
        </w:rPr>
        <w:t>z sektora przemysłowego realizujących projekty IoT.</w:t>
      </w:r>
    </w:p>
    <w:p w14:paraId="6744D3ED" w14:textId="29E3396B" w:rsidR="00426BFD" w:rsidRPr="00426BFD" w:rsidRDefault="00426BFD" w:rsidP="0081540E">
      <w:pPr>
        <w:pStyle w:val="Akapitzlist"/>
        <w:numPr>
          <w:ilvl w:val="0"/>
          <w:numId w:val="28"/>
        </w:numPr>
        <w:snapToGrid w:val="0"/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426BFD">
        <w:rPr>
          <w:rFonts w:asciiTheme="minorHAnsi" w:hAnsiTheme="minorHAnsi" w:cstheme="minorHAnsi"/>
          <w:b/>
          <w:bCs/>
          <w:sz w:val="22"/>
          <w:szCs w:val="22"/>
        </w:rPr>
        <w:t xml:space="preserve">Zabezpieczenie środowisk OT: </w:t>
      </w:r>
      <w:r w:rsidRPr="00426BFD">
        <w:rPr>
          <w:rFonts w:asciiTheme="minorHAnsi" w:hAnsiTheme="minorHAnsi" w:cstheme="minorHAnsi"/>
          <w:sz w:val="22"/>
          <w:szCs w:val="22"/>
        </w:rPr>
        <w:t>Niedawno C</w:t>
      </w:r>
      <w:r>
        <w:rPr>
          <w:rFonts w:asciiTheme="minorHAnsi" w:hAnsiTheme="minorHAnsi" w:cstheme="minorHAnsi"/>
          <w:sz w:val="22"/>
          <w:szCs w:val="22"/>
        </w:rPr>
        <w:t xml:space="preserve">isco </w:t>
      </w:r>
      <w:hyperlink r:id="rId13" w:history="1">
        <w:r w:rsidRPr="00426BFD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ogłosiło chęć pozyskania firmy </w:t>
        </w:r>
        <w:proofErr w:type="spellStart"/>
        <w:r w:rsidRPr="00426BFD">
          <w:rPr>
            <w:rStyle w:val="Hipercze"/>
            <w:rFonts w:asciiTheme="minorHAnsi" w:hAnsiTheme="minorHAnsi" w:cstheme="minorHAnsi"/>
            <w:sz w:val="22"/>
            <w:szCs w:val="22"/>
          </w:rPr>
          <w:t>Sentryo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 xml:space="preserve">, aby zapewnić wyjątkowy wgląd w działanie urządzeń OT, umożliwiając zespołom IT współpracę oraz zabezpieczenie wrażliwych sieci. Obejmuje to urządzenia odpowiadające za </w:t>
      </w:r>
      <w:r w:rsidR="008D17EC">
        <w:rPr>
          <w:rFonts w:asciiTheme="minorHAnsi" w:hAnsiTheme="minorHAnsi" w:cstheme="minorHAnsi"/>
          <w:sz w:val="22"/>
          <w:szCs w:val="22"/>
        </w:rPr>
        <w:t>produkcj</w:t>
      </w:r>
      <w:r w:rsidR="00945043">
        <w:rPr>
          <w:rFonts w:asciiTheme="minorHAnsi" w:hAnsiTheme="minorHAnsi" w:cstheme="minorHAnsi"/>
          <w:sz w:val="22"/>
          <w:szCs w:val="22"/>
        </w:rPr>
        <w:t>ę</w:t>
      </w:r>
      <w:r w:rsidR="008D17E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działanie kluczowej infrastruktury </w:t>
      </w:r>
      <w:r w:rsidR="008D17EC">
        <w:rPr>
          <w:rFonts w:asciiTheme="minorHAnsi" w:hAnsiTheme="minorHAnsi" w:cstheme="minorHAnsi"/>
          <w:sz w:val="22"/>
          <w:szCs w:val="22"/>
        </w:rPr>
        <w:t>w elektrowniach, rafineriach czy magazynach produkcyjnych.</w:t>
      </w:r>
      <w:r w:rsidR="00126A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D52B0" w14:textId="219BA2E3" w:rsidR="00DB52D6" w:rsidRPr="00DE2BF4" w:rsidRDefault="00331EEE" w:rsidP="0084115E">
      <w:pPr>
        <w:snapToGri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1EEE">
        <w:rPr>
          <w:rFonts w:asciiTheme="minorHAnsi" w:hAnsiTheme="minorHAnsi" w:cstheme="minorHAnsi"/>
          <w:sz w:val="22"/>
          <w:szCs w:val="22"/>
        </w:rPr>
        <w:t xml:space="preserve">„Bezpieczne połączenie stanowi </w:t>
      </w:r>
      <w:r w:rsidR="00945043">
        <w:rPr>
          <w:rFonts w:asciiTheme="minorHAnsi" w:hAnsiTheme="minorHAnsi" w:cstheme="minorHAnsi"/>
          <w:sz w:val="22"/>
          <w:szCs w:val="22"/>
        </w:rPr>
        <w:t>fundament</w:t>
      </w:r>
      <w:r w:rsidR="00945043" w:rsidRPr="00331EEE">
        <w:rPr>
          <w:rFonts w:asciiTheme="minorHAnsi" w:hAnsiTheme="minorHAnsi" w:cstheme="minorHAnsi"/>
          <w:sz w:val="22"/>
          <w:szCs w:val="22"/>
        </w:rPr>
        <w:t xml:space="preserve"> </w:t>
      </w:r>
      <w:r w:rsidRPr="00331EEE">
        <w:rPr>
          <w:rFonts w:asciiTheme="minorHAnsi" w:hAnsiTheme="minorHAnsi" w:cstheme="minorHAnsi"/>
          <w:sz w:val="22"/>
          <w:szCs w:val="22"/>
        </w:rPr>
        <w:t xml:space="preserve">każdego wdrożenia IoT” – mówi Liz </w:t>
      </w:r>
      <w:proofErr w:type="spellStart"/>
      <w:r w:rsidRPr="00331EEE">
        <w:rPr>
          <w:rFonts w:asciiTheme="minorHAnsi" w:hAnsiTheme="minorHAnsi" w:cstheme="minorHAnsi"/>
          <w:sz w:val="22"/>
          <w:szCs w:val="22"/>
        </w:rPr>
        <w:t>Centoni</w:t>
      </w:r>
      <w:proofErr w:type="spellEnd"/>
      <w:r w:rsidRPr="00331EEE">
        <w:rPr>
          <w:rFonts w:asciiTheme="minorHAnsi" w:hAnsiTheme="minorHAnsi" w:cstheme="minorHAnsi"/>
          <w:sz w:val="22"/>
          <w:szCs w:val="22"/>
        </w:rPr>
        <w:t xml:space="preserve">, </w:t>
      </w:r>
      <w:r w:rsidR="002E582B">
        <w:rPr>
          <w:rFonts w:asciiTheme="minorHAnsi" w:hAnsiTheme="minorHAnsi" w:cstheme="minorHAnsi"/>
          <w:sz w:val="22"/>
          <w:szCs w:val="22"/>
        </w:rPr>
        <w:t>SVP i</w:t>
      </w:r>
      <w:r>
        <w:rPr>
          <w:rFonts w:asciiTheme="minorHAnsi" w:hAnsiTheme="minorHAnsi" w:cstheme="minorHAnsi"/>
          <w:sz w:val="22"/>
          <w:szCs w:val="22"/>
        </w:rPr>
        <w:t xml:space="preserve"> dyrektor generalna</w:t>
      </w:r>
      <w:r w:rsidRPr="00331EEE">
        <w:rPr>
          <w:rFonts w:asciiTheme="minorHAnsi" w:hAnsiTheme="minorHAnsi" w:cstheme="minorHAnsi"/>
          <w:sz w:val="22"/>
          <w:szCs w:val="22"/>
        </w:rPr>
        <w:t xml:space="preserve"> IoT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331EEE">
        <w:rPr>
          <w:rFonts w:asciiTheme="minorHAnsi" w:hAnsiTheme="minorHAnsi" w:cstheme="minorHAnsi"/>
          <w:sz w:val="22"/>
          <w:szCs w:val="22"/>
        </w:rPr>
        <w:t>Cisco.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1EEE">
        <w:rPr>
          <w:rFonts w:asciiTheme="minorHAnsi" w:hAnsiTheme="minorHAnsi" w:cstheme="minorHAnsi"/>
          <w:sz w:val="22"/>
          <w:szCs w:val="22"/>
        </w:rPr>
        <w:t xml:space="preserve">„Rozszerzając działanie sieci intuicyjnej na urządzenia Internetu </w:t>
      </w:r>
      <w:r>
        <w:rPr>
          <w:rFonts w:asciiTheme="minorHAnsi" w:hAnsiTheme="minorHAnsi" w:cstheme="minorHAnsi"/>
          <w:sz w:val="22"/>
          <w:szCs w:val="22"/>
        </w:rPr>
        <w:t>rzeczy</w:t>
      </w:r>
      <w:r w:rsidR="00DD29F5">
        <w:rPr>
          <w:rFonts w:asciiTheme="minorHAnsi" w:hAnsiTheme="minorHAnsi" w:cstheme="minorHAnsi"/>
          <w:sz w:val="22"/>
          <w:szCs w:val="22"/>
        </w:rPr>
        <w:t>,</w:t>
      </w:r>
      <w:r w:rsidRPr="00331E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wspieramy </w:t>
      </w:r>
      <w:r w:rsidR="00DD29F5">
        <w:rPr>
          <w:rFonts w:asciiTheme="minorHAnsi" w:hAnsiTheme="minorHAnsi" w:cstheme="minorHAnsi"/>
          <w:sz w:val="22"/>
          <w:szCs w:val="22"/>
        </w:rPr>
        <w:t xml:space="preserve">zespoły IT oraz OT we wspólnych działaniach mających na celu zredukowanie złożoności działań operacyjnych, zwiększenie przychodów oraz poziomu bezpieczeństwa pracowników”. </w:t>
      </w:r>
      <w:r w:rsidR="0081540E" w:rsidRPr="00331EEE">
        <w:rPr>
          <w:rFonts w:asciiTheme="minorHAnsi" w:hAnsiTheme="minorHAnsi" w:cstheme="minorHAnsi"/>
          <w:sz w:val="22"/>
          <w:szCs w:val="22"/>
        </w:rPr>
        <w:br/>
      </w:r>
      <w:r w:rsidR="0081540E" w:rsidRPr="00DE2B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A6D885" w14:textId="1D56919D" w:rsidR="00DD29F5" w:rsidRDefault="00BD6692" w:rsidP="0084115E">
      <w:pPr>
        <w:snapToGrid w:val="0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DD29F5" w:rsidRPr="00DD29F5">
          <w:rPr>
            <w:rStyle w:val="Hipercze"/>
            <w:rFonts w:asciiTheme="minorHAnsi" w:hAnsiTheme="minorHAnsi" w:cstheme="minorHAnsi"/>
            <w:sz w:val="22"/>
            <w:szCs w:val="22"/>
          </w:rPr>
          <w:t>Sieć intuic</w:t>
        </w:r>
        <w:r w:rsidR="00DD29F5" w:rsidRPr="00DD29F5">
          <w:rPr>
            <w:rStyle w:val="Hipercze"/>
            <w:rFonts w:asciiTheme="minorHAnsi" w:hAnsiTheme="minorHAnsi" w:cstheme="minorHAnsi"/>
            <w:sz w:val="22"/>
            <w:szCs w:val="22"/>
          </w:rPr>
          <w:t>y</w:t>
        </w:r>
        <w:r w:rsidR="00DD29F5" w:rsidRPr="00DD29F5">
          <w:rPr>
            <w:rStyle w:val="Hipercze"/>
            <w:rFonts w:asciiTheme="minorHAnsi" w:hAnsiTheme="minorHAnsi" w:cstheme="minorHAnsi"/>
            <w:sz w:val="22"/>
            <w:szCs w:val="22"/>
          </w:rPr>
          <w:t>jna</w:t>
        </w:r>
      </w:hyperlink>
      <w:r w:rsidR="00DD29F5" w:rsidRPr="00DD29F5">
        <w:rPr>
          <w:rFonts w:asciiTheme="minorHAnsi" w:hAnsiTheme="minorHAnsi" w:cstheme="minorHAnsi"/>
          <w:sz w:val="22"/>
          <w:szCs w:val="22"/>
        </w:rPr>
        <w:t xml:space="preserve"> reprezentuje fundamentalną zm</w:t>
      </w:r>
      <w:r w:rsidR="00DD29F5">
        <w:rPr>
          <w:rFonts w:asciiTheme="minorHAnsi" w:hAnsiTheme="minorHAnsi" w:cstheme="minorHAnsi"/>
          <w:sz w:val="22"/>
          <w:szCs w:val="22"/>
        </w:rPr>
        <w:t>ianę w sposobie</w:t>
      </w:r>
      <w:r w:rsidR="00945043">
        <w:rPr>
          <w:rFonts w:asciiTheme="minorHAnsi" w:hAnsiTheme="minorHAnsi" w:cstheme="minorHAnsi"/>
          <w:sz w:val="22"/>
          <w:szCs w:val="22"/>
        </w:rPr>
        <w:t>, w</w:t>
      </w:r>
      <w:r w:rsidR="00DD29F5">
        <w:rPr>
          <w:rFonts w:asciiTheme="minorHAnsi" w:hAnsiTheme="minorHAnsi" w:cstheme="minorHAnsi"/>
          <w:sz w:val="22"/>
          <w:szCs w:val="22"/>
        </w:rPr>
        <w:t xml:space="preserve"> jaki sieci są tworzone i zarządzane. Odejście od </w:t>
      </w:r>
      <w:r w:rsidR="000B2AEB">
        <w:rPr>
          <w:rFonts w:asciiTheme="minorHAnsi" w:hAnsiTheme="minorHAnsi" w:cstheme="minorHAnsi"/>
          <w:sz w:val="22"/>
          <w:szCs w:val="22"/>
        </w:rPr>
        <w:t xml:space="preserve">tradycyjnych, </w:t>
      </w:r>
      <w:r w:rsidR="00DD29F5">
        <w:rPr>
          <w:rFonts w:asciiTheme="minorHAnsi" w:hAnsiTheme="minorHAnsi" w:cstheme="minorHAnsi"/>
          <w:sz w:val="22"/>
          <w:szCs w:val="22"/>
        </w:rPr>
        <w:t xml:space="preserve">manualnych, </w:t>
      </w:r>
      <w:r w:rsidR="000B2AEB">
        <w:rPr>
          <w:rFonts w:asciiTheme="minorHAnsi" w:hAnsiTheme="minorHAnsi" w:cstheme="minorHAnsi"/>
          <w:sz w:val="22"/>
          <w:szCs w:val="22"/>
        </w:rPr>
        <w:t xml:space="preserve">a przez to </w:t>
      </w:r>
      <w:r w:rsidR="00DD29F5">
        <w:rPr>
          <w:rFonts w:asciiTheme="minorHAnsi" w:hAnsiTheme="minorHAnsi" w:cstheme="minorHAnsi"/>
          <w:sz w:val="22"/>
          <w:szCs w:val="22"/>
        </w:rPr>
        <w:t xml:space="preserve">czasochłonnych metod </w:t>
      </w:r>
      <w:r w:rsidR="000B2AEB">
        <w:rPr>
          <w:rFonts w:asciiTheme="minorHAnsi" w:hAnsiTheme="minorHAnsi" w:cstheme="minorHAnsi"/>
          <w:sz w:val="22"/>
          <w:szCs w:val="22"/>
        </w:rPr>
        <w:t xml:space="preserve">zarządzania sieciami na rzecz </w:t>
      </w:r>
      <w:r w:rsidR="000B2AEB">
        <w:rPr>
          <w:rFonts w:asciiTheme="minorHAnsi" w:hAnsiTheme="minorHAnsi" w:cstheme="minorHAnsi"/>
          <w:sz w:val="22"/>
          <w:szCs w:val="22"/>
        </w:rPr>
        <w:lastRenderedPageBreak/>
        <w:t xml:space="preserve">nowoczesnych rozwiązań pozwala </w:t>
      </w:r>
      <w:r w:rsidR="002E582B">
        <w:rPr>
          <w:rFonts w:asciiTheme="minorHAnsi" w:hAnsiTheme="minorHAnsi" w:cstheme="minorHAnsi"/>
          <w:sz w:val="22"/>
          <w:szCs w:val="22"/>
        </w:rPr>
        <w:t>uwzględnić</w:t>
      </w:r>
      <w:r w:rsidR="000B2AEB">
        <w:rPr>
          <w:rFonts w:asciiTheme="minorHAnsi" w:hAnsiTheme="minorHAnsi" w:cstheme="minorHAnsi"/>
          <w:sz w:val="22"/>
          <w:szCs w:val="22"/>
        </w:rPr>
        <w:t xml:space="preserve"> intencje biznesowe w polityce sieciowej. Zapewnienie dostępu do sieci intuicyjnej klientom wykorzystującym Internet rzeczy przekłada się na automatyczną skalowalność prowadzonych projektów oraz umożliwia elastyczne łączenie obecnej i </w:t>
      </w:r>
      <w:r w:rsidR="002E582B">
        <w:rPr>
          <w:rFonts w:asciiTheme="minorHAnsi" w:hAnsiTheme="minorHAnsi" w:cstheme="minorHAnsi"/>
          <w:sz w:val="22"/>
          <w:szCs w:val="22"/>
        </w:rPr>
        <w:t>przyszłej</w:t>
      </w:r>
      <w:r w:rsidR="000B2AEB">
        <w:rPr>
          <w:rFonts w:asciiTheme="minorHAnsi" w:hAnsiTheme="minorHAnsi" w:cstheme="minorHAnsi"/>
          <w:sz w:val="22"/>
          <w:szCs w:val="22"/>
        </w:rPr>
        <w:t xml:space="preserve"> infrastruktury, </w:t>
      </w:r>
      <w:r w:rsidR="002E582B">
        <w:rPr>
          <w:rFonts w:asciiTheme="minorHAnsi" w:hAnsiTheme="minorHAnsi" w:cstheme="minorHAnsi"/>
          <w:sz w:val="22"/>
          <w:szCs w:val="22"/>
        </w:rPr>
        <w:t>np.</w:t>
      </w:r>
      <w:r w:rsidR="000B2AEB">
        <w:rPr>
          <w:rFonts w:asciiTheme="minorHAnsi" w:hAnsiTheme="minorHAnsi" w:cstheme="minorHAnsi"/>
          <w:sz w:val="22"/>
          <w:szCs w:val="22"/>
        </w:rPr>
        <w:t xml:space="preserve"> 5G</w:t>
      </w:r>
      <w:r w:rsidR="006A2590">
        <w:rPr>
          <w:rFonts w:asciiTheme="minorHAnsi" w:hAnsiTheme="minorHAnsi" w:cstheme="minorHAnsi"/>
          <w:sz w:val="22"/>
          <w:szCs w:val="22"/>
        </w:rPr>
        <w:t xml:space="preserve">, </w:t>
      </w:r>
      <w:r w:rsidR="006A2590" w:rsidRPr="006A2590">
        <w:rPr>
          <w:rFonts w:asciiTheme="minorHAnsi" w:hAnsiTheme="minorHAnsi" w:cstheme="minorHAnsi"/>
          <w:sz w:val="22"/>
          <w:szCs w:val="22"/>
        </w:rPr>
        <w:t>jednocześnie bezpiecznie łącząc wszystkie elementy</w:t>
      </w:r>
      <w:r w:rsidR="002E582B">
        <w:rPr>
          <w:rFonts w:asciiTheme="minorHAnsi" w:hAnsiTheme="minorHAnsi" w:cstheme="minorHAnsi"/>
          <w:sz w:val="22"/>
          <w:szCs w:val="22"/>
        </w:rPr>
        <w:t xml:space="preserve"> dzięki </w:t>
      </w:r>
      <w:r w:rsidR="006A2590" w:rsidRPr="006A2590">
        <w:rPr>
          <w:rFonts w:asciiTheme="minorHAnsi" w:hAnsiTheme="minorHAnsi" w:cstheme="minorHAnsi"/>
          <w:sz w:val="22"/>
          <w:szCs w:val="22"/>
        </w:rPr>
        <w:t>wbudowanym</w:t>
      </w:r>
      <w:r w:rsidR="002E582B">
        <w:rPr>
          <w:rFonts w:asciiTheme="minorHAnsi" w:hAnsiTheme="minorHAnsi" w:cstheme="minorHAnsi"/>
          <w:sz w:val="22"/>
          <w:szCs w:val="22"/>
        </w:rPr>
        <w:t xml:space="preserve">, </w:t>
      </w:r>
      <w:r w:rsidR="006A2590">
        <w:rPr>
          <w:rFonts w:asciiTheme="minorHAnsi" w:hAnsiTheme="minorHAnsi" w:cstheme="minorHAnsi"/>
          <w:sz w:val="22"/>
          <w:szCs w:val="22"/>
        </w:rPr>
        <w:t>warstw</w:t>
      </w:r>
      <w:r w:rsidR="002E582B">
        <w:rPr>
          <w:rFonts w:asciiTheme="minorHAnsi" w:hAnsiTheme="minorHAnsi" w:cstheme="minorHAnsi"/>
          <w:sz w:val="22"/>
          <w:szCs w:val="22"/>
        </w:rPr>
        <w:t xml:space="preserve">owym </w:t>
      </w:r>
      <w:r w:rsidR="006A2590">
        <w:rPr>
          <w:rFonts w:asciiTheme="minorHAnsi" w:hAnsiTheme="minorHAnsi" w:cstheme="minorHAnsi"/>
          <w:sz w:val="22"/>
          <w:szCs w:val="22"/>
        </w:rPr>
        <w:t>zabezpiecze</w:t>
      </w:r>
      <w:r w:rsidR="002E582B">
        <w:rPr>
          <w:rFonts w:asciiTheme="minorHAnsi" w:hAnsiTheme="minorHAnsi" w:cstheme="minorHAnsi"/>
          <w:sz w:val="22"/>
          <w:szCs w:val="22"/>
        </w:rPr>
        <w:t>niom.</w:t>
      </w:r>
    </w:p>
    <w:p w14:paraId="78867799" w14:textId="77777777" w:rsidR="00DB52D6" w:rsidRPr="00DD29F5" w:rsidRDefault="00DB52D6" w:rsidP="0081540E">
      <w:pPr>
        <w:snapToGrid w:val="0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5958900" w14:textId="51E95AAE" w:rsidR="000B2AEB" w:rsidRPr="00237F13" w:rsidRDefault="000B2AEB" w:rsidP="0081540E">
      <w:pPr>
        <w:pStyle w:val="Bezodstpw"/>
        <w:snapToGrid w:val="0"/>
        <w:spacing w:line="312" w:lineRule="auto"/>
        <w:rPr>
          <w:rFonts w:cstheme="minorHAnsi"/>
          <w:b/>
          <w:bCs/>
          <w:sz w:val="22"/>
          <w:szCs w:val="22"/>
          <w:lang w:val="pl-PL"/>
        </w:rPr>
      </w:pPr>
      <w:r w:rsidRPr="00237F13">
        <w:rPr>
          <w:rFonts w:cstheme="minorHAnsi"/>
          <w:b/>
          <w:bCs/>
          <w:sz w:val="22"/>
          <w:szCs w:val="22"/>
          <w:lang w:val="pl-PL"/>
        </w:rPr>
        <w:t>Innowacje w ramach ekosystemu</w:t>
      </w:r>
      <w:bookmarkStart w:id="0" w:name="_GoBack"/>
      <w:bookmarkEnd w:id="0"/>
      <w:r w:rsidR="005A044F">
        <w:rPr>
          <w:rFonts w:cstheme="minorHAnsi"/>
          <w:b/>
          <w:bCs/>
          <w:sz w:val="22"/>
          <w:szCs w:val="22"/>
          <w:lang w:val="pl-PL"/>
        </w:rPr>
        <w:t xml:space="preserve"> </w:t>
      </w:r>
    </w:p>
    <w:p w14:paraId="4F0FC6AF" w14:textId="77777777" w:rsidR="000B2AEB" w:rsidRPr="00237F13" w:rsidRDefault="000B2AEB" w:rsidP="0081540E">
      <w:pPr>
        <w:pStyle w:val="Bezodstpw"/>
        <w:snapToGrid w:val="0"/>
        <w:spacing w:line="312" w:lineRule="auto"/>
        <w:rPr>
          <w:rFonts w:cstheme="minorHAnsi"/>
          <w:b/>
          <w:bCs/>
          <w:sz w:val="22"/>
          <w:szCs w:val="22"/>
          <w:lang w:val="pl-PL"/>
        </w:rPr>
      </w:pPr>
    </w:p>
    <w:p w14:paraId="6B21BD4D" w14:textId="23B37DDD" w:rsidR="001143D8" w:rsidRPr="0082280D" w:rsidRDefault="001143D8" w:rsidP="0084115E">
      <w:pPr>
        <w:pStyle w:val="Bezodstpw"/>
        <w:snapToGrid w:val="0"/>
        <w:spacing w:line="312" w:lineRule="auto"/>
        <w:jc w:val="both"/>
        <w:rPr>
          <w:rFonts w:cstheme="minorHAnsi"/>
          <w:sz w:val="22"/>
          <w:szCs w:val="22"/>
          <w:lang w:val="pl-PL"/>
        </w:rPr>
      </w:pPr>
      <w:r w:rsidRPr="001143D8">
        <w:rPr>
          <w:rFonts w:cstheme="minorHAnsi"/>
          <w:sz w:val="22"/>
          <w:szCs w:val="22"/>
          <w:lang w:val="pl-PL"/>
        </w:rPr>
        <w:t>Dla branży paliwowej i g</w:t>
      </w:r>
      <w:r>
        <w:rPr>
          <w:rFonts w:cstheme="minorHAnsi"/>
          <w:sz w:val="22"/>
          <w:szCs w:val="22"/>
          <w:lang w:val="pl-PL"/>
        </w:rPr>
        <w:t xml:space="preserve">azowej, lepszy wgląd w </w:t>
      </w:r>
      <w:r w:rsidR="002E582B">
        <w:rPr>
          <w:rFonts w:cstheme="minorHAnsi"/>
          <w:sz w:val="22"/>
          <w:szCs w:val="22"/>
          <w:lang w:val="pl-PL"/>
        </w:rPr>
        <w:t>infrastrukturę</w:t>
      </w:r>
      <w:r>
        <w:rPr>
          <w:rFonts w:cstheme="minorHAnsi"/>
          <w:sz w:val="22"/>
          <w:szCs w:val="22"/>
          <w:lang w:val="pl-PL"/>
        </w:rPr>
        <w:t xml:space="preserve"> </w:t>
      </w:r>
      <w:r w:rsidR="0082280D">
        <w:rPr>
          <w:rFonts w:cstheme="minorHAnsi"/>
          <w:sz w:val="22"/>
          <w:szCs w:val="22"/>
          <w:lang w:val="pl-PL"/>
        </w:rPr>
        <w:t xml:space="preserve">wpływa na </w:t>
      </w:r>
      <w:r w:rsidR="002E582B">
        <w:rPr>
          <w:rFonts w:cstheme="minorHAnsi"/>
          <w:sz w:val="22"/>
          <w:szCs w:val="22"/>
          <w:lang w:val="pl-PL"/>
        </w:rPr>
        <w:t xml:space="preserve">efektywniejszy </w:t>
      </w:r>
      <w:r w:rsidR="0082280D">
        <w:rPr>
          <w:rFonts w:cstheme="minorHAnsi"/>
          <w:sz w:val="22"/>
          <w:szCs w:val="22"/>
          <w:lang w:val="pl-PL"/>
        </w:rPr>
        <w:t xml:space="preserve">czas pracy maszyn, konserwację i naprawy prewencyjne, a także </w:t>
      </w:r>
      <w:r w:rsidR="002E582B">
        <w:rPr>
          <w:rFonts w:cstheme="minorHAnsi"/>
          <w:sz w:val="22"/>
          <w:szCs w:val="22"/>
          <w:lang w:val="pl-PL"/>
        </w:rPr>
        <w:t>na ograniczenie ryzyka dla</w:t>
      </w:r>
      <w:r w:rsidR="0082280D">
        <w:rPr>
          <w:rFonts w:cstheme="minorHAnsi"/>
          <w:sz w:val="22"/>
          <w:szCs w:val="22"/>
          <w:lang w:val="pl-PL"/>
        </w:rPr>
        <w:t xml:space="preserve"> pracowników. Dlatego Cisco oraz Emerson pracują nad wspólnym rozwiązaniem łączącym sieć bezprzewodową najwyższej jakości z wiodącymi na rynku systemami kontroli procesów. </w:t>
      </w:r>
    </w:p>
    <w:p w14:paraId="2790A370" w14:textId="72DAD122" w:rsidR="006C7B53" w:rsidRPr="00C8497B" w:rsidRDefault="006C7B53" w:rsidP="0084115E">
      <w:pPr>
        <w:pStyle w:val="Bezodstpw"/>
        <w:snapToGrid w:val="0"/>
        <w:spacing w:line="312" w:lineRule="auto"/>
        <w:jc w:val="both"/>
        <w:rPr>
          <w:rFonts w:cstheme="minorHAnsi"/>
          <w:sz w:val="22"/>
          <w:szCs w:val="22"/>
          <w:lang w:val="pl-PL"/>
        </w:rPr>
      </w:pPr>
    </w:p>
    <w:p w14:paraId="4F95F033" w14:textId="7A422906" w:rsidR="006C7B53" w:rsidRDefault="006C7B53" w:rsidP="0084115E">
      <w:pPr>
        <w:pStyle w:val="Bezodstpw"/>
        <w:snapToGrid w:val="0"/>
        <w:spacing w:line="312" w:lineRule="auto"/>
        <w:jc w:val="both"/>
        <w:rPr>
          <w:rFonts w:cstheme="minorHAnsi"/>
          <w:sz w:val="22"/>
          <w:szCs w:val="22"/>
          <w:lang w:val="pl-PL"/>
        </w:rPr>
      </w:pPr>
      <w:r w:rsidRPr="00331EEE">
        <w:rPr>
          <w:rFonts w:cstheme="minorHAnsi"/>
          <w:sz w:val="22"/>
          <w:szCs w:val="22"/>
          <w:lang w:val="pl-PL"/>
        </w:rPr>
        <w:t>„</w:t>
      </w:r>
      <w:r>
        <w:rPr>
          <w:rFonts w:cstheme="minorHAnsi"/>
          <w:sz w:val="22"/>
          <w:szCs w:val="22"/>
          <w:lang w:val="pl-PL"/>
        </w:rPr>
        <w:t xml:space="preserve">Integracja nowych przemysłowych punktów dostępowych Cisco z bramką kolejnej generacji </w:t>
      </w:r>
      <w:proofErr w:type="spellStart"/>
      <w:r w:rsidRPr="006C7B53">
        <w:rPr>
          <w:rFonts w:cstheme="minorHAnsi"/>
          <w:sz w:val="22"/>
          <w:szCs w:val="22"/>
          <w:lang w:val="pl-PL"/>
        </w:rPr>
        <w:t>WirelessHART</w:t>
      </w:r>
      <w:proofErr w:type="spellEnd"/>
      <w:r>
        <w:rPr>
          <w:rFonts w:cstheme="minorHAnsi"/>
          <w:sz w:val="22"/>
          <w:szCs w:val="22"/>
          <w:lang w:val="pl-PL"/>
        </w:rPr>
        <w:t xml:space="preserve"> umożliwił</w:t>
      </w:r>
      <w:r w:rsidR="00DB52D6">
        <w:rPr>
          <w:rFonts w:cstheme="minorHAnsi"/>
          <w:sz w:val="22"/>
          <w:szCs w:val="22"/>
          <w:lang w:val="pl-PL"/>
        </w:rPr>
        <w:t>a</w:t>
      </w:r>
      <w:r>
        <w:rPr>
          <w:rFonts w:cstheme="minorHAnsi"/>
          <w:sz w:val="22"/>
          <w:szCs w:val="22"/>
          <w:lang w:val="pl-PL"/>
        </w:rPr>
        <w:t xml:space="preserve"> nam uzyskanie danych sensorycznych z krytycznych zasobów organizacji</w:t>
      </w:r>
      <w:r w:rsidR="006A2590">
        <w:rPr>
          <w:rFonts w:cstheme="minorHAnsi"/>
          <w:sz w:val="22"/>
          <w:szCs w:val="22"/>
          <w:lang w:val="pl-PL"/>
        </w:rPr>
        <w:t xml:space="preserve">, aby wyeliminować martwe pola, zwiększyć produktywność i bezpieczeństwo działań” – powiedział </w:t>
      </w:r>
      <w:r w:rsidR="006A2590" w:rsidRPr="006A2590">
        <w:rPr>
          <w:rFonts w:cstheme="minorHAnsi"/>
          <w:sz w:val="22"/>
          <w:szCs w:val="22"/>
          <w:lang w:val="pl-PL"/>
        </w:rPr>
        <w:t xml:space="preserve">Bob </w:t>
      </w:r>
      <w:proofErr w:type="spellStart"/>
      <w:r w:rsidR="006A2590" w:rsidRPr="006A2590">
        <w:rPr>
          <w:rFonts w:cstheme="minorHAnsi"/>
          <w:sz w:val="22"/>
          <w:szCs w:val="22"/>
          <w:lang w:val="pl-PL"/>
        </w:rPr>
        <w:t>Karschnia</w:t>
      </w:r>
      <w:proofErr w:type="spellEnd"/>
      <w:r w:rsidR="006A2590">
        <w:rPr>
          <w:rFonts w:cstheme="minorHAnsi"/>
          <w:sz w:val="22"/>
          <w:szCs w:val="22"/>
          <w:lang w:val="pl-PL"/>
        </w:rPr>
        <w:t xml:space="preserve">, </w:t>
      </w:r>
      <w:r w:rsidR="002E582B">
        <w:rPr>
          <w:rFonts w:cstheme="minorHAnsi"/>
          <w:sz w:val="22"/>
          <w:szCs w:val="22"/>
          <w:lang w:val="pl-PL"/>
        </w:rPr>
        <w:t>VP</w:t>
      </w:r>
      <w:r w:rsidR="006A2590">
        <w:rPr>
          <w:rFonts w:cstheme="minorHAnsi"/>
          <w:sz w:val="22"/>
          <w:szCs w:val="22"/>
          <w:lang w:val="pl-PL"/>
        </w:rPr>
        <w:t xml:space="preserve"> i dyrektor generalny działu </w:t>
      </w:r>
      <w:proofErr w:type="spellStart"/>
      <w:r w:rsidR="006A2590">
        <w:rPr>
          <w:rFonts w:cstheme="minorHAnsi"/>
          <w:sz w:val="22"/>
          <w:szCs w:val="22"/>
          <w:lang w:val="pl-PL"/>
        </w:rPr>
        <w:t>wireless</w:t>
      </w:r>
      <w:proofErr w:type="spellEnd"/>
      <w:r w:rsidR="006A2590">
        <w:rPr>
          <w:rFonts w:cstheme="minorHAnsi"/>
          <w:sz w:val="22"/>
          <w:szCs w:val="22"/>
          <w:lang w:val="pl-PL"/>
        </w:rPr>
        <w:t xml:space="preserve"> w </w:t>
      </w:r>
      <w:r w:rsidR="006A2590" w:rsidRPr="006A2590">
        <w:rPr>
          <w:rFonts w:cstheme="minorHAnsi"/>
          <w:sz w:val="22"/>
          <w:szCs w:val="22"/>
          <w:lang w:val="pl-PL"/>
        </w:rPr>
        <w:t>Emerson</w:t>
      </w:r>
      <w:r w:rsidR="002E582B">
        <w:rPr>
          <w:rFonts w:cstheme="minorHAnsi"/>
          <w:sz w:val="22"/>
          <w:szCs w:val="22"/>
          <w:lang w:val="pl-PL"/>
        </w:rPr>
        <w:t xml:space="preserve"> </w:t>
      </w:r>
      <w:r w:rsidR="006A2590" w:rsidRPr="006A2590">
        <w:rPr>
          <w:rFonts w:cstheme="minorHAnsi"/>
          <w:sz w:val="22"/>
          <w:szCs w:val="22"/>
          <w:lang w:val="pl-PL"/>
        </w:rPr>
        <w:t>Automation Solutions</w:t>
      </w:r>
      <w:r w:rsidR="006A2590">
        <w:rPr>
          <w:rFonts w:cstheme="minorHAnsi"/>
          <w:sz w:val="22"/>
          <w:szCs w:val="22"/>
          <w:lang w:val="pl-PL"/>
        </w:rPr>
        <w:t>.</w:t>
      </w:r>
    </w:p>
    <w:p w14:paraId="69246F7C" w14:textId="35D5E87A" w:rsidR="006A2590" w:rsidRPr="00DE2BF4" w:rsidRDefault="006A2590" w:rsidP="0081540E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A445088" w14:textId="0C67B76A" w:rsidR="006A2590" w:rsidRPr="006A2590" w:rsidRDefault="00DB52D6" w:rsidP="0084115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miarę, jak </w:t>
      </w:r>
      <w:r w:rsidR="006A2590" w:rsidRPr="006A2590">
        <w:rPr>
          <w:rFonts w:asciiTheme="minorHAnsi" w:hAnsiTheme="minorHAnsi" w:cstheme="minorHAnsi"/>
          <w:sz w:val="22"/>
          <w:szCs w:val="22"/>
        </w:rPr>
        <w:t>sieć staje s</w:t>
      </w:r>
      <w:r w:rsidR="006A2590">
        <w:rPr>
          <w:rFonts w:asciiTheme="minorHAnsi" w:hAnsiTheme="minorHAnsi" w:cstheme="minorHAnsi"/>
          <w:sz w:val="22"/>
          <w:szCs w:val="22"/>
        </w:rPr>
        <w:t xml:space="preserve">ię coraz bardziej programowalna, ekosystem partnerów i deweloperów Cisco ma kluczowe znaczenie w napędzaniu innowacji. </w:t>
      </w:r>
      <w:proofErr w:type="spellStart"/>
      <w:r w:rsidR="006A2590">
        <w:rPr>
          <w:rFonts w:asciiTheme="minorHAnsi" w:hAnsiTheme="minorHAnsi" w:cstheme="minorHAnsi"/>
          <w:sz w:val="22"/>
          <w:szCs w:val="22"/>
        </w:rPr>
        <w:t>DevNet</w:t>
      </w:r>
      <w:proofErr w:type="spellEnd"/>
      <w:r w:rsidR="006A2590">
        <w:rPr>
          <w:rFonts w:asciiTheme="minorHAnsi" w:hAnsiTheme="minorHAnsi" w:cstheme="minorHAnsi"/>
          <w:sz w:val="22"/>
          <w:szCs w:val="22"/>
        </w:rPr>
        <w:t xml:space="preserve">, program deweloperski Cisco </w:t>
      </w:r>
      <w:r w:rsidR="007D50EA">
        <w:rPr>
          <w:rFonts w:asciiTheme="minorHAnsi" w:hAnsiTheme="minorHAnsi" w:cstheme="minorHAnsi"/>
          <w:sz w:val="22"/>
          <w:szCs w:val="22"/>
        </w:rPr>
        <w:t xml:space="preserve">zawiera zestaw narzędzi pozwalających uwolnić pokłady innowacji w projektach Internetu rzeczy. Partnerzy dysponują teraz spójnymi rozwiązaniami, mogą tworzyć i zarządzać aplikacjami na krawędzi sieci i oferować elastyczne usługi klientom, którzy wykorzystują je do realizacji celów biznesowych. </w:t>
      </w:r>
      <w:hyperlink r:id="rId15" w:history="1">
        <w:r w:rsidR="007D50EA" w:rsidRPr="007D50EA">
          <w:rPr>
            <w:rStyle w:val="Hipercze"/>
            <w:rFonts w:asciiTheme="minorHAnsi" w:hAnsiTheme="minorHAnsi" w:cstheme="minorHAnsi"/>
            <w:sz w:val="22"/>
            <w:szCs w:val="22"/>
          </w:rPr>
          <w:t>Centrum deweloper</w:t>
        </w:r>
        <w:r w:rsidR="007D50EA" w:rsidRPr="007D50EA">
          <w:rPr>
            <w:rStyle w:val="Hipercze"/>
            <w:rFonts w:asciiTheme="minorHAnsi" w:hAnsiTheme="minorHAnsi" w:cstheme="minorHAnsi"/>
            <w:sz w:val="22"/>
            <w:szCs w:val="22"/>
          </w:rPr>
          <w:t>ó</w:t>
        </w:r>
        <w:r w:rsidR="007D50EA" w:rsidRPr="007D50EA">
          <w:rPr>
            <w:rStyle w:val="Hipercze"/>
            <w:rFonts w:asciiTheme="minorHAnsi" w:hAnsiTheme="minorHAnsi" w:cstheme="minorHAnsi"/>
            <w:sz w:val="22"/>
            <w:szCs w:val="22"/>
          </w:rPr>
          <w:t>w IoT</w:t>
        </w:r>
      </w:hyperlink>
      <w:r w:rsidR="007D50EA">
        <w:rPr>
          <w:rFonts w:asciiTheme="minorHAnsi" w:hAnsiTheme="minorHAnsi" w:cstheme="minorHAnsi"/>
          <w:sz w:val="22"/>
          <w:szCs w:val="22"/>
        </w:rPr>
        <w:t xml:space="preserve"> zawiera materiały szkoleniowe, narzędzia deweloperskie oraz zasoby dodatkowe dzięki czemu partnerzy mogą tworzyć rozwiązania i aplikacje odpowiadające na dzisiejsze potrzeby. </w:t>
      </w:r>
    </w:p>
    <w:p w14:paraId="0A960C50" w14:textId="4D335294" w:rsidR="0081540E" w:rsidRPr="00C8497B" w:rsidRDefault="0081540E" w:rsidP="0081540E">
      <w:pPr>
        <w:spacing w:line="312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44F3C7A4" w14:textId="330488A7" w:rsidR="007D50EA" w:rsidRDefault="007D50EA" w:rsidP="0081540E">
      <w:pPr>
        <w:spacing w:line="312" w:lineRule="auto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>Usługi</w:t>
      </w:r>
      <w:proofErr w:type="spellEnd"/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>i</w:t>
      </w:r>
      <w:proofErr w:type="spellEnd"/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2"/>
          <w:szCs w:val="22"/>
          <w:lang w:val="en-US"/>
        </w:rPr>
        <w:t>dostępność</w:t>
      </w:r>
      <w:proofErr w:type="spellEnd"/>
    </w:p>
    <w:p w14:paraId="4FFB3840" w14:textId="73A9BC76" w:rsidR="007D50EA" w:rsidRDefault="007D50EA" w:rsidP="0081540E">
      <w:pPr>
        <w:spacing w:line="312" w:lineRule="auto"/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</w:p>
    <w:p w14:paraId="51AFEEDB" w14:textId="3ED16DBA" w:rsidR="007D50EA" w:rsidRPr="008332C8" w:rsidRDefault="00BD6692" w:rsidP="0084115E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hyperlink r:id="rId16" w:history="1"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Router Cisco</w:t>
        </w:r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 xml:space="preserve"> </w:t>
        </w:r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IR1101</w:t>
        </w:r>
      </w:hyperlink>
      <w:r w:rsidR="007D50EA" w:rsidRPr="008332C8">
        <w:rPr>
          <w:rFonts w:asciiTheme="minorHAnsi" w:hAnsiTheme="minorHAnsi" w:cstheme="minorHAnsi"/>
          <w:bCs/>
          <w:iCs/>
          <w:sz w:val="22"/>
          <w:szCs w:val="22"/>
        </w:rPr>
        <w:t xml:space="preserve"> jest już dostępny na rynku. </w:t>
      </w:r>
      <w:r w:rsidR="0084115E">
        <w:rPr>
          <w:rFonts w:asciiTheme="minorHAnsi" w:hAnsiTheme="minorHAnsi" w:cstheme="minorHAnsi"/>
          <w:bCs/>
          <w:iCs/>
          <w:sz w:val="22"/>
          <w:szCs w:val="22"/>
        </w:rPr>
        <w:fldChar w:fldCharType="begin"/>
      </w:r>
      <w:r w:rsidR="0084115E">
        <w:rPr>
          <w:rFonts w:asciiTheme="minorHAnsi" w:hAnsiTheme="minorHAnsi" w:cstheme="minorHAnsi"/>
          <w:bCs/>
          <w:iCs/>
          <w:sz w:val="22"/>
          <w:szCs w:val="22"/>
        </w:rPr>
        <w:instrText xml:space="preserve"> HYPERLINK "https://www.cisco.com/c/en/us/products/switches/catalyst-ie3400-heavy-duty-series/index.html" </w:instrText>
      </w:r>
      <w:r w:rsidR="0084115E">
        <w:rPr>
          <w:rFonts w:asciiTheme="minorHAnsi" w:hAnsiTheme="minorHAnsi" w:cstheme="minorHAnsi"/>
          <w:bCs/>
          <w:iCs/>
          <w:sz w:val="22"/>
          <w:szCs w:val="22"/>
        </w:rPr>
      </w:r>
      <w:r w:rsidR="0084115E">
        <w:rPr>
          <w:rFonts w:asciiTheme="minorHAnsi" w:hAnsiTheme="minorHAnsi" w:cstheme="minorHAnsi"/>
          <w:bCs/>
          <w:iCs/>
          <w:sz w:val="22"/>
          <w:szCs w:val="22"/>
        </w:rPr>
        <w:fldChar w:fldCharType="separate"/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P</w:t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r</w:t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zełącznik Cis</w:t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c</w:t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 xml:space="preserve">o Catalyst IE3400 Heavy </w:t>
      </w:r>
      <w:proofErr w:type="spellStart"/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Duty</w:t>
      </w:r>
      <w:proofErr w:type="spellEnd"/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 xml:space="preserve"> Ser</w:t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i</w:t>
      </w:r>
      <w:r w:rsidR="007D50EA" w:rsidRPr="0084115E">
        <w:rPr>
          <w:rStyle w:val="Hipercze"/>
          <w:rFonts w:asciiTheme="minorHAnsi" w:hAnsiTheme="minorHAnsi" w:cstheme="minorHAnsi"/>
          <w:bCs/>
          <w:iCs/>
          <w:sz w:val="22"/>
          <w:szCs w:val="22"/>
        </w:rPr>
        <w:t>es</w:t>
      </w:r>
      <w:r w:rsidR="0084115E">
        <w:rPr>
          <w:rFonts w:asciiTheme="minorHAnsi" w:hAnsiTheme="minorHAnsi" w:cstheme="minorHAnsi"/>
          <w:bCs/>
          <w:iCs/>
          <w:sz w:val="22"/>
          <w:szCs w:val="22"/>
        </w:rPr>
        <w:fldChar w:fldCharType="end"/>
      </w:r>
      <w:r w:rsidR="007D50EA" w:rsidRPr="008332C8">
        <w:rPr>
          <w:rFonts w:asciiTheme="minorHAnsi" w:hAnsiTheme="minorHAnsi" w:cstheme="minorHAnsi"/>
          <w:bCs/>
          <w:iCs/>
          <w:sz w:val="22"/>
          <w:szCs w:val="22"/>
        </w:rPr>
        <w:t xml:space="preserve"> będzie dostępny tego lata, punkty dostępowe </w:t>
      </w:r>
      <w:hyperlink r:id="rId17" w:history="1"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Catal</w:t>
        </w:r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y</w:t>
        </w:r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 xml:space="preserve">st IW6300 Heavy </w:t>
        </w:r>
        <w:proofErr w:type="spellStart"/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Duty</w:t>
        </w:r>
        <w:proofErr w:type="spellEnd"/>
        <w:r w:rsidR="007D50EA" w:rsidRPr="008332C8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 xml:space="preserve"> Series</w:t>
        </w:r>
      </w:hyperlink>
      <w:r w:rsidR="007D50EA" w:rsidRPr="008332C8">
        <w:rPr>
          <w:rFonts w:asciiTheme="minorHAnsi" w:hAnsiTheme="minorHAnsi" w:cstheme="minorHAnsi"/>
          <w:bCs/>
          <w:iCs/>
          <w:sz w:val="22"/>
          <w:szCs w:val="22"/>
        </w:rPr>
        <w:t xml:space="preserve"> będę dostępne na jesie</w:t>
      </w:r>
      <w:r w:rsidR="00DB52D6">
        <w:rPr>
          <w:rFonts w:asciiTheme="minorHAnsi" w:hAnsiTheme="minorHAnsi" w:cstheme="minorHAnsi"/>
          <w:bCs/>
          <w:iCs/>
          <w:sz w:val="22"/>
          <w:szCs w:val="22"/>
        </w:rPr>
        <w:t>ni</w:t>
      </w:r>
      <w:r w:rsidR="007D50EA" w:rsidRPr="008332C8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150AD359" w14:textId="48F094EA" w:rsidR="00DB52D6" w:rsidRDefault="008332C8" w:rsidP="0084115E">
      <w:pPr>
        <w:pStyle w:val="Akapitzlist"/>
        <w:numPr>
          <w:ilvl w:val="0"/>
          <w:numId w:val="31"/>
        </w:numPr>
        <w:spacing w:line="312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332C8">
        <w:rPr>
          <w:rFonts w:asciiTheme="minorHAnsi" w:hAnsiTheme="minorHAnsi" w:cstheme="minorHAnsi"/>
          <w:bCs/>
          <w:iCs/>
          <w:sz w:val="22"/>
          <w:szCs w:val="22"/>
        </w:rPr>
        <w:t>Cisco Services pomaga wdrożyć, zarządzać, skalować oraz zabezpieczać rozwiązania Cisco IoT dzięki kompleksowemu doradztwu, implementacji, integracji oprogramowania, optymalizacji, szkoleniom techniczn</w:t>
      </w:r>
      <w:r w:rsidR="002E582B">
        <w:rPr>
          <w:rFonts w:asciiTheme="minorHAnsi" w:hAnsiTheme="minorHAnsi" w:cstheme="minorHAnsi"/>
          <w:bCs/>
          <w:iCs/>
          <w:sz w:val="22"/>
          <w:szCs w:val="22"/>
        </w:rPr>
        <w:t>ym</w:t>
      </w:r>
      <w:r w:rsidRPr="008332C8">
        <w:rPr>
          <w:rFonts w:asciiTheme="minorHAnsi" w:hAnsiTheme="minorHAnsi" w:cstheme="minorHAnsi"/>
          <w:bCs/>
          <w:iCs/>
          <w:sz w:val="22"/>
          <w:szCs w:val="22"/>
        </w:rPr>
        <w:t xml:space="preserve"> i IT. </w:t>
      </w:r>
    </w:p>
    <w:p w14:paraId="33B59B52" w14:textId="77777777" w:rsidR="008332C8" w:rsidRPr="00237F13" w:rsidRDefault="008332C8" w:rsidP="0081540E">
      <w:pPr>
        <w:keepNext/>
        <w:spacing w:line="312" w:lineRule="auto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3D4FD295" w14:textId="10FAB6C2" w:rsidR="008332C8" w:rsidRDefault="00DB52D6" w:rsidP="0081540E">
      <w:pPr>
        <w:keepNext/>
        <w:spacing w:line="312" w:lineRule="auto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Dodatkowe materiały</w:t>
      </w:r>
    </w:p>
    <w:p w14:paraId="0E5458D3" w14:textId="2527894C" w:rsidR="008332C8" w:rsidRDefault="00BD6692" w:rsidP="0084115E">
      <w:pPr>
        <w:keepNext/>
        <w:spacing w:line="312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8332C8" w:rsidRPr="008332C8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Wpis na blogu: </w:t>
        </w:r>
        <w:proofErr w:type="spellStart"/>
        <w:r w:rsidR="008332C8" w:rsidRPr="008332C8">
          <w:rPr>
            <w:rStyle w:val="Hipercze"/>
            <w:rFonts w:asciiTheme="minorHAnsi" w:hAnsiTheme="minorHAnsi" w:cstheme="minorHAnsi"/>
            <w:sz w:val="22"/>
            <w:szCs w:val="22"/>
          </w:rPr>
          <w:t>Vikas</w:t>
        </w:r>
        <w:proofErr w:type="spellEnd"/>
        <w:r w:rsidR="008332C8" w:rsidRPr="008332C8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8332C8" w:rsidRPr="008332C8">
          <w:rPr>
            <w:rStyle w:val="Hipercze"/>
            <w:rFonts w:asciiTheme="minorHAnsi" w:hAnsiTheme="minorHAnsi" w:cstheme="minorHAnsi"/>
            <w:sz w:val="22"/>
            <w:szCs w:val="22"/>
          </w:rPr>
          <w:t>Butaney</w:t>
        </w:r>
        <w:proofErr w:type="spellEnd"/>
      </w:hyperlink>
      <w:r w:rsidR="008332C8">
        <w:rPr>
          <w:rFonts w:asciiTheme="minorHAnsi" w:hAnsiTheme="minorHAnsi" w:cstheme="minorHAnsi"/>
          <w:sz w:val="22"/>
          <w:szCs w:val="22"/>
        </w:rPr>
        <w:t>, wiceprezes działu Product Management, IoT w Cisco</w:t>
      </w:r>
    </w:p>
    <w:p w14:paraId="6B20759A" w14:textId="5C69A324" w:rsidR="008332C8" w:rsidRDefault="008332C8" w:rsidP="0084115E">
      <w:pPr>
        <w:keepNext/>
        <w:spacing w:line="312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Informacja prasowa: </w:t>
      </w:r>
      <w:hyperlink r:id="rId19" w:history="1">
        <w:r w:rsidRPr="008332C8">
          <w:rPr>
            <w:rStyle w:val="Hipercze"/>
            <w:rFonts w:asciiTheme="minorHAnsi" w:hAnsiTheme="minorHAnsi" w:cstheme="minorHAnsi"/>
            <w:sz w:val="22"/>
            <w:szCs w:val="22"/>
          </w:rPr>
          <w:t>Cisco uwalnia potencjał IoT dzięki sieci intuicyjnej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F78B9" w14:textId="7CE9D855" w:rsidR="008332C8" w:rsidRPr="008332C8" w:rsidRDefault="008332C8" w:rsidP="0084115E">
      <w:pPr>
        <w:keepNext/>
        <w:spacing w:line="312" w:lineRule="auto"/>
        <w:jc w:val="both"/>
        <w:outlineLvl w:val="0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Więcej informacji na temat narzędzi deweloperskich IoT - </w:t>
      </w:r>
      <w:hyperlink r:id="rId20" w:history="1">
        <w:r w:rsidRPr="008332C8">
          <w:rPr>
            <w:rStyle w:val="Hipercze"/>
            <w:rFonts w:asciiTheme="minorHAnsi" w:hAnsiTheme="minorHAnsi" w:cstheme="minorHAnsi"/>
            <w:sz w:val="22"/>
            <w:szCs w:val="22"/>
          </w:rPr>
          <w:t>IoT Developer Center</w:t>
        </w:r>
      </w:hyperlink>
    </w:p>
    <w:p w14:paraId="3F291BE3" w14:textId="00E14098" w:rsidR="008332C8" w:rsidRDefault="008332C8" w:rsidP="0084115E">
      <w:pPr>
        <w:keepNext/>
        <w:spacing w:line="312" w:lineRule="auto"/>
        <w:jc w:val="both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Więcej informacji na temat rozwiązań IoT Cisco - </w:t>
      </w:r>
      <w:hyperlink r:id="rId21" w:history="1">
        <w:r w:rsidRPr="008332C8">
          <w:rPr>
            <w:rStyle w:val="Hipercze"/>
            <w:rFonts w:asciiTheme="minorHAnsi" w:hAnsiTheme="minorHAnsi" w:cstheme="minorHAnsi"/>
            <w:sz w:val="22"/>
            <w:szCs w:val="22"/>
          </w:rPr>
          <w:t>www.cisco.com/go/IoT</w:t>
        </w:r>
      </w:hyperlink>
    </w:p>
    <w:p w14:paraId="533CE9C2" w14:textId="77777777" w:rsidR="008332C8" w:rsidRPr="008332C8" w:rsidRDefault="008332C8" w:rsidP="0081540E">
      <w:pPr>
        <w:keepNext/>
        <w:spacing w:line="312" w:lineRule="auto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311124D5" w14:textId="77777777" w:rsidR="0081540E" w:rsidRPr="00C8497B" w:rsidRDefault="0081540E" w:rsidP="006F7E6A">
      <w:pPr>
        <w:jc w:val="center"/>
        <w:rPr>
          <w:rFonts w:asciiTheme="minorHAnsi" w:eastAsiaTheme="minorHAnsi" w:hAnsiTheme="minorHAnsi" w:cstheme="minorHAnsi"/>
          <w:b/>
          <w:color w:val="000000" w:themeColor="text1"/>
          <w:szCs w:val="22"/>
        </w:rPr>
      </w:pPr>
    </w:p>
    <w:p w14:paraId="4CBF5562" w14:textId="77777777" w:rsidR="00EE0B2A" w:rsidRPr="00C8497B" w:rsidRDefault="00EE0B2A" w:rsidP="006F7E6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7CD892" w14:textId="2CFBA395" w:rsidR="003A7378" w:rsidRPr="00B503A2" w:rsidRDefault="003A7378" w:rsidP="006F7E6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03A2">
        <w:rPr>
          <w:rFonts w:asciiTheme="minorHAnsi" w:hAnsiTheme="minorHAnsi" w:cstheme="minorHAnsi"/>
          <w:sz w:val="22"/>
          <w:szCs w:val="22"/>
        </w:rPr>
        <w:t>.:|:.:|:.</w:t>
      </w:r>
    </w:p>
    <w:p w14:paraId="0B8D5EF0" w14:textId="77777777" w:rsidR="003A7378" w:rsidRPr="00B503A2" w:rsidRDefault="003A7378" w:rsidP="006F7E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7FE771" w14:textId="234E676E" w:rsidR="003A7378" w:rsidRPr="00B503A2" w:rsidRDefault="003A7378" w:rsidP="006F7E6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3A2">
        <w:rPr>
          <w:rFonts w:asciiTheme="minorHAnsi" w:hAnsiTheme="minorHAnsi" w:cstheme="minorHAnsi"/>
          <w:b/>
          <w:sz w:val="22"/>
          <w:szCs w:val="22"/>
        </w:rPr>
        <w:t xml:space="preserve">O Cisco: </w:t>
      </w:r>
    </w:p>
    <w:p w14:paraId="4ADEB41D" w14:textId="77777777" w:rsidR="003A7378" w:rsidRPr="00B503A2" w:rsidRDefault="003A7378" w:rsidP="006F7E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03A2">
        <w:rPr>
          <w:rFonts w:asciiTheme="minorHAnsi" w:hAnsiTheme="minorHAnsi" w:cstheme="minorHAnsi"/>
          <w:sz w:val="22"/>
          <w:szCs w:val="22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14:paraId="5CB0A31C" w14:textId="77777777" w:rsidR="003A7378" w:rsidRPr="00B503A2" w:rsidRDefault="003A7378" w:rsidP="006F7E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A9B151" w14:textId="09DF73E3" w:rsidR="00EE1CD2" w:rsidRPr="00B503A2" w:rsidRDefault="003A7378" w:rsidP="006F7E6A">
      <w:pPr>
        <w:spacing w:line="276" w:lineRule="auto"/>
        <w:jc w:val="both"/>
        <w:rPr>
          <w:rFonts w:cstheme="minorHAnsi"/>
        </w:rPr>
      </w:pPr>
      <w:r w:rsidRPr="00B503A2">
        <w:rPr>
          <w:rFonts w:asciiTheme="minorHAnsi" w:hAnsiTheme="minorHAnsi" w:cstheme="minorHAnsi"/>
          <w:b/>
          <w:sz w:val="22"/>
          <w:szCs w:val="22"/>
        </w:rPr>
        <w:t>Kontakt:</w:t>
      </w:r>
      <w:r w:rsidRPr="00B503A2">
        <w:rPr>
          <w:rFonts w:asciiTheme="minorHAnsi" w:hAnsiTheme="minorHAnsi" w:cstheme="minorHAnsi"/>
          <w:sz w:val="22"/>
          <w:szCs w:val="22"/>
        </w:rPr>
        <w:t xml:space="preserve"> Łukasz Dąbrowski | ldabrows@cisco.com | tel.: 795 03 12 02</w:t>
      </w:r>
    </w:p>
    <w:sectPr w:rsidR="00EE1CD2" w:rsidRPr="00B503A2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3DE6" w14:textId="77777777" w:rsidR="00BD6692" w:rsidRDefault="00BD6692" w:rsidP="00300F4E">
      <w:r>
        <w:separator/>
      </w:r>
    </w:p>
  </w:endnote>
  <w:endnote w:type="continuationSeparator" w:id="0">
    <w:p w14:paraId="72076FEF" w14:textId="77777777" w:rsidR="00BD6692" w:rsidRDefault="00BD6692" w:rsidP="0030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921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9964A" w14:textId="50D761E5" w:rsidR="00300F4E" w:rsidRDefault="00300F4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9857D" w14:textId="77777777" w:rsidR="00300F4E" w:rsidRDefault="00300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BF31" w14:textId="77777777" w:rsidR="00BD6692" w:rsidRDefault="00BD6692" w:rsidP="00300F4E">
      <w:r>
        <w:separator/>
      </w:r>
    </w:p>
  </w:footnote>
  <w:footnote w:type="continuationSeparator" w:id="0">
    <w:p w14:paraId="326D00CA" w14:textId="77777777" w:rsidR="00BD6692" w:rsidRDefault="00BD6692" w:rsidP="0030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3C01"/>
    <w:multiLevelType w:val="hybridMultilevel"/>
    <w:tmpl w:val="6C0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396"/>
    <w:multiLevelType w:val="hybridMultilevel"/>
    <w:tmpl w:val="0F08E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0687"/>
    <w:multiLevelType w:val="hybridMultilevel"/>
    <w:tmpl w:val="457C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62AB3"/>
    <w:multiLevelType w:val="hybridMultilevel"/>
    <w:tmpl w:val="C028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7B00"/>
    <w:multiLevelType w:val="hybridMultilevel"/>
    <w:tmpl w:val="05CC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42BF"/>
    <w:multiLevelType w:val="hybridMultilevel"/>
    <w:tmpl w:val="AB6C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0A83"/>
    <w:multiLevelType w:val="hybridMultilevel"/>
    <w:tmpl w:val="D596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1F77"/>
    <w:multiLevelType w:val="hybridMultilevel"/>
    <w:tmpl w:val="A29C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114FC"/>
    <w:multiLevelType w:val="hybridMultilevel"/>
    <w:tmpl w:val="AA3AE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24F2C"/>
    <w:multiLevelType w:val="hybridMultilevel"/>
    <w:tmpl w:val="457C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37DC0"/>
    <w:multiLevelType w:val="hybridMultilevel"/>
    <w:tmpl w:val="D47E8F1A"/>
    <w:lvl w:ilvl="0" w:tplc="2EE67E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E5CE4"/>
    <w:multiLevelType w:val="hybridMultilevel"/>
    <w:tmpl w:val="A390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4FC4"/>
    <w:multiLevelType w:val="hybridMultilevel"/>
    <w:tmpl w:val="8BC6B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B1A9F"/>
    <w:multiLevelType w:val="hybridMultilevel"/>
    <w:tmpl w:val="FBD4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C7456"/>
    <w:multiLevelType w:val="hybridMultilevel"/>
    <w:tmpl w:val="D61A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E0B13"/>
    <w:multiLevelType w:val="hybridMultilevel"/>
    <w:tmpl w:val="CBBC62E4"/>
    <w:lvl w:ilvl="0" w:tplc="738EA6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6361C"/>
    <w:multiLevelType w:val="hybridMultilevel"/>
    <w:tmpl w:val="B45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257F3"/>
    <w:multiLevelType w:val="hybridMultilevel"/>
    <w:tmpl w:val="B06A4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96916"/>
    <w:multiLevelType w:val="hybridMultilevel"/>
    <w:tmpl w:val="60F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81F13"/>
    <w:multiLevelType w:val="hybridMultilevel"/>
    <w:tmpl w:val="24D4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97CB9"/>
    <w:multiLevelType w:val="hybridMultilevel"/>
    <w:tmpl w:val="BE4A9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A1022"/>
    <w:multiLevelType w:val="hybridMultilevel"/>
    <w:tmpl w:val="4FA82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31538"/>
    <w:multiLevelType w:val="hybridMultilevel"/>
    <w:tmpl w:val="8D9E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B5B5C"/>
    <w:multiLevelType w:val="hybridMultilevel"/>
    <w:tmpl w:val="3398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42FF7"/>
    <w:multiLevelType w:val="hybridMultilevel"/>
    <w:tmpl w:val="C460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500A0"/>
    <w:multiLevelType w:val="hybridMultilevel"/>
    <w:tmpl w:val="8D64CC1E"/>
    <w:lvl w:ilvl="0" w:tplc="DF72918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A57A6"/>
    <w:multiLevelType w:val="hybridMultilevel"/>
    <w:tmpl w:val="6CB4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45276"/>
    <w:multiLevelType w:val="hybridMultilevel"/>
    <w:tmpl w:val="5CA6B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54A25"/>
    <w:multiLevelType w:val="hybridMultilevel"/>
    <w:tmpl w:val="564E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90CF7"/>
    <w:multiLevelType w:val="hybridMultilevel"/>
    <w:tmpl w:val="5712E004"/>
    <w:lvl w:ilvl="0" w:tplc="1C404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28"/>
  </w:num>
  <w:num w:numId="5">
    <w:abstractNumId w:val="15"/>
  </w:num>
  <w:num w:numId="6">
    <w:abstractNumId w:val="29"/>
  </w:num>
  <w:num w:numId="7">
    <w:abstractNumId w:val="10"/>
  </w:num>
  <w:num w:numId="8">
    <w:abstractNumId w:val="25"/>
  </w:num>
  <w:num w:numId="9">
    <w:abstractNumId w:val="20"/>
  </w:num>
  <w:num w:numId="10">
    <w:abstractNumId w:val="2"/>
  </w:num>
  <w:num w:numId="11">
    <w:abstractNumId w:val="9"/>
  </w:num>
  <w:num w:numId="12">
    <w:abstractNumId w:val="7"/>
  </w:num>
  <w:num w:numId="13">
    <w:abstractNumId w:val="21"/>
  </w:num>
  <w:num w:numId="14">
    <w:abstractNumId w:val="8"/>
  </w:num>
  <w:num w:numId="15">
    <w:abstractNumId w:val="12"/>
  </w:num>
  <w:num w:numId="16">
    <w:abstractNumId w:val="11"/>
  </w:num>
  <w:num w:numId="17">
    <w:abstractNumId w:val="27"/>
  </w:num>
  <w:num w:numId="18">
    <w:abstractNumId w:val="19"/>
  </w:num>
  <w:num w:numId="19">
    <w:abstractNumId w:val="3"/>
  </w:num>
  <w:num w:numId="20">
    <w:abstractNumId w:val="23"/>
  </w:num>
  <w:num w:numId="21">
    <w:abstractNumId w:val="18"/>
  </w:num>
  <w:num w:numId="22">
    <w:abstractNumId w:val="6"/>
  </w:num>
  <w:num w:numId="23">
    <w:abstractNumId w:val="24"/>
  </w:num>
  <w:num w:numId="24">
    <w:abstractNumId w:val="22"/>
  </w:num>
  <w:num w:numId="25">
    <w:abstractNumId w:val="4"/>
  </w:num>
  <w:num w:numId="26">
    <w:abstractNumId w:val="14"/>
  </w:num>
  <w:num w:numId="27">
    <w:abstractNumId w:val="5"/>
  </w:num>
  <w:num w:numId="28">
    <w:abstractNumId w:val="16"/>
  </w:num>
  <w:num w:numId="29">
    <w:abstractNumId w:val="26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81"/>
    <w:rsid w:val="00000CCF"/>
    <w:rsid w:val="0000224F"/>
    <w:rsid w:val="00016EEC"/>
    <w:rsid w:val="0002041F"/>
    <w:rsid w:val="00020440"/>
    <w:rsid w:val="00023127"/>
    <w:rsid w:val="000267BB"/>
    <w:rsid w:val="00040BC8"/>
    <w:rsid w:val="00044316"/>
    <w:rsid w:val="000515F1"/>
    <w:rsid w:val="000523EA"/>
    <w:rsid w:val="0005397A"/>
    <w:rsid w:val="00053D8C"/>
    <w:rsid w:val="00053DE6"/>
    <w:rsid w:val="000579B2"/>
    <w:rsid w:val="00061924"/>
    <w:rsid w:val="000652C9"/>
    <w:rsid w:val="0007482D"/>
    <w:rsid w:val="000760A0"/>
    <w:rsid w:val="00087685"/>
    <w:rsid w:val="00094D43"/>
    <w:rsid w:val="000A1C75"/>
    <w:rsid w:val="000A5AF7"/>
    <w:rsid w:val="000B2AEB"/>
    <w:rsid w:val="000B3DB3"/>
    <w:rsid w:val="000B6678"/>
    <w:rsid w:val="000C39E1"/>
    <w:rsid w:val="000D0EEC"/>
    <w:rsid w:val="000D3DB5"/>
    <w:rsid w:val="000D48F1"/>
    <w:rsid w:val="000D623D"/>
    <w:rsid w:val="000E248C"/>
    <w:rsid w:val="000E2945"/>
    <w:rsid w:val="000E71B8"/>
    <w:rsid w:val="000F577E"/>
    <w:rsid w:val="000F74A3"/>
    <w:rsid w:val="00100D24"/>
    <w:rsid w:val="001072F0"/>
    <w:rsid w:val="00107E42"/>
    <w:rsid w:val="001143D8"/>
    <w:rsid w:val="00115946"/>
    <w:rsid w:val="00122052"/>
    <w:rsid w:val="00126AE9"/>
    <w:rsid w:val="00127671"/>
    <w:rsid w:val="001323FE"/>
    <w:rsid w:val="00134AAA"/>
    <w:rsid w:val="00165D00"/>
    <w:rsid w:val="001763DA"/>
    <w:rsid w:val="00177E70"/>
    <w:rsid w:val="00182706"/>
    <w:rsid w:val="00191AF2"/>
    <w:rsid w:val="001A64C7"/>
    <w:rsid w:val="001B6835"/>
    <w:rsid w:val="001C13DB"/>
    <w:rsid w:val="001C3719"/>
    <w:rsid w:val="001D0B9D"/>
    <w:rsid w:val="001D0FAD"/>
    <w:rsid w:val="001E183F"/>
    <w:rsid w:val="001E185A"/>
    <w:rsid w:val="001E1BD3"/>
    <w:rsid w:val="001E7F04"/>
    <w:rsid w:val="001F1C45"/>
    <w:rsid w:val="001F30DB"/>
    <w:rsid w:val="001F4FE6"/>
    <w:rsid w:val="001F61A3"/>
    <w:rsid w:val="00200564"/>
    <w:rsid w:val="00202CA5"/>
    <w:rsid w:val="00215A5F"/>
    <w:rsid w:val="00215C21"/>
    <w:rsid w:val="002204A9"/>
    <w:rsid w:val="0023164E"/>
    <w:rsid w:val="00233834"/>
    <w:rsid w:val="002359D0"/>
    <w:rsid w:val="00237F13"/>
    <w:rsid w:val="002405E4"/>
    <w:rsid w:val="00241975"/>
    <w:rsid w:val="002510C2"/>
    <w:rsid w:val="00256427"/>
    <w:rsid w:val="002677D7"/>
    <w:rsid w:val="00272872"/>
    <w:rsid w:val="00272ED4"/>
    <w:rsid w:val="002774DB"/>
    <w:rsid w:val="0028656E"/>
    <w:rsid w:val="00293059"/>
    <w:rsid w:val="002951B6"/>
    <w:rsid w:val="002A3F5F"/>
    <w:rsid w:val="002B0809"/>
    <w:rsid w:val="002B4088"/>
    <w:rsid w:val="002B574B"/>
    <w:rsid w:val="002B5AD9"/>
    <w:rsid w:val="002B626E"/>
    <w:rsid w:val="002C107D"/>
    <w:rsid w:val="002C1325"/>
    <w:rsid w:val="002C2347"/>
    <w:rsid w:val="002C41D7"/>
    <w:rsid w:val="002C6DA9"/>
    <w:rsid w:val="002D18ED"/>
    <w:rsid w:val="002D266C"/>
    <w:rsid w:val="002D33A0"/>
    <w:rsid w:val="002D6FFB"/>
    <w:rsid w:val="002E1384"/>
    <w:rsid w:val="002E582B"/>
    <w:rsid w:val="002E72CF"/>
    <w:rsid w:val="00300F4E"/>
    <w:rsid w:val="00302094"/>
    <w:rsid w:val="00306C2E"/>
    <w:rsid w:val="00312F49"/>
    <w:rsid w:val="003142E2"/>
    <w:rsid w:val="003234B5"/>
    <w:rsid w:val="003268CB"/>
    <w:rsid w:val="00331EEE"/>
    <w:rsid w:val="00332DFF"/>
    <w:rsid w:val="00335E0C"/>
    <w:rsid w:val="00341A63"/>
    <w:rsid w:val="00342640"/>
    <w:rsid w:val="00345879"/>
    <w:rsid w:val="0035288B"/>
    <w:rsid w:val="003679C1"/>
    <w:rsid w:val="0037036C"/>
    <w:rsid w:val="00373588"/>
    <w:rsid w:val="00374819"/>
    <w:rsid w:val="003802F0"/>
    <w:rsid w:val="00380860"/>
    <w:rsid w:val="00381FC9"/>
    <w:rsid w:val="003839DC"/>
    <w:rsid w:val="0038485D"/>
    <w:rsid w:val="00384B99"/>
    <w:rsid w:val="00385EA5"/>
    <w:rsid w:val="00395FA7"/>
    <w:rsid w:val="0039718F"/>
    <w:rsid w:val="003A7378"/>
    <w:rsid w:val="003B2218"/>
    <w:rsid w:val="003C1158"/>
    <w:rsid w:val="003C3A26"/>
    <w:rsid w:val="003C533A"/>
    <w:rsid w:val="003D2B6D"/>
    <w:rsid w:val="003E1CF4"/>
    <w:rsid w:val="003E1DE6"/>
    <w:rsid w:val="003E2EDE"/>
    <w:rsid w:val="003E6F2C"/>
    <w:rsid w:val="003F4FA4"/>
    <w:rsid w:val="003F52D7"/>
    <w:rsid w:val="003F5818"/>
    <w:rsid w:val="004000D4"/>
    <w:rsid w:val="00400CDD"/>
    <w:rsid w:val="00405D42"/>
    <w:rsid w:val="00406125"/>
    <w:rsid w:val="00407445"/>
    <w:rsid w:val="0041302C"/>
    <w:rsid w:val="004230A6"/>
    <w:rsid w:val="00426BFD"/>
    <w:rsid w:val="00426C58"/>
    <w:rsid w:val="00432195"/>
    <w:rsid w:val="00443FC8"/>
    <w:rsid w:val="00450024"/>
    <w:rsid w:val="00453414"/>
    <w:rsid w:val="00456BC4"/>
    <w:rsid w:val="00457673"/>
    <w:rsid w:val="00466F11"/>
    <w:rsid w:val="004674AD"/>
    <w:rsid w:val="00475042"/>
    <w:rsid w:val="00482FA7"/>
    <w:rsid w:val="00493AEB"/>
    <w:rsid w:val="004A01F4"/>
    <w:rsid w:val="004A7CC0"/>
    <w:rsid w:val="004B6A3A"/>
    <w:rsid w:val="004C688B"/>
    <w:rsid w:val="004D155D"/>
    <w:rsid w:val="004D577E"/>
    <w:rsid w:val="004E0673"/>
    <w:rsid w:val="004E12EF"/>
    <w:rsid w:val="004E6D1C"/>
    <w:rsid w:val="004F0F4F"/>
    <w:rsid w:val="004F2FC8"/>
    <w:rsid w:val="00516789"/>
    <w:rsid w:val="005216E7"/>
    <w:rsid w:val="005263EC"/>
    <w:rsid w:val="005340E0"/>
    <w:rsid w:val="00541FBC"/>
    <w:rsid w:val="00542C24"/>
    <w:rsid w:val="00544694"/>
    <w:rsid w:val="00547775"/>
    <w:rsid w:val="0055248B"/>
    <w:rsid w:val="005665B7"/>
    <w:rsid w:val="0056740E"/>
    <w:rsid w:val="00570ABB"/>
    <w:rsid w:val="0057387F"/>
    <w:rsid w:val="00575C93"/>
    <w:rsid w:val="0058240D"/>
    <w:rsid w:val="00593663"/>
    <w:rsid w:val="005A044F"/>
    <w:rsid w:val="005A0459"/>
    <w:rsid w:val="005A4DB7"/>
    <w:rsid w:val="005B4F94"/>
    <w:rsid w:val="005C02D6"/>
    <w:rsid w:val="005C3D0E"/>
    <w:rsid w:val="005D4C28"/>
    <w:rsid w:val="005D6BA6"/>
    <w:rsid w:val="005E159E"/>
    <w:rsid w:val="005E776A"/>
    <w:rsid w:val="005F3A49"/>
    <w:rsid w:val="00621813"/>
    <w:rsid w:val="006248BE"/>
    <w:rsid w:val="00627CE6"/>
    <w:rsid w:val="0063319B"/>
    <w:rsid w:val="00642750"/>
    <w:rsid w:val="00645925"/>
    <w:rsid w:val="006551DA"/>
    <w:rsid w:val="00655B29"/>
    <w:rsid w:val="00675A89"/>
    <w:rsid w:val="006773A4"/>
    <w:rsid w:val="0069195E"/>
    <w:rsid w:val="00693D7E"/>
    <w:rsid w:val="006A2590"/>
    <w:rsid w:val="006A34AE"/>
    <w:rsid w:val="006B55AD"/>
    <w:rsid w:val="006B5672"/>
    <w:rsid w:val="006B6F18"/>
    <w:rsid w:val="006C53DE"/>
    <w:rsid w:val="006C5C43"/>
    <w:rsid w:val="006C640C"/>
    <w:rsid w:val="006C7B53"/>
    <w:rsid w:val="006D2275"/>
    <w:rsid w:val="006D23DC"/>
    <w:rsid w:val="006D6584"/>
    <w:rsid w:val="006E6640"/>
    <w:rsid w:val="006E681F"/>
    <w:rsid w:val="006E6B36"/>
    <w:rsid w:val="006F1C81"/>
    <w:rsid w:val="006F7195"/>
    <w:rsid w:val="006F7E6A"/>
    <w:rsid w:val="00703086"/>
    <w:rsid w:val="00705CE9"/>
    <w:rsid w:val="007123BA"/>
    <w:rsid w:val="007125B1"/>
    <w:rsid w:val="00713025"/>
    <w:rsid w:val="00713728"/>
    <w:rsid w:val="00721BBD"/>
    <w:rsid w:val="00722184"/>
    <w:rsid w:val="00725502"/>
    <w:rsid w:val="007269A4"/>
    <w:rsid w:val="007326C7"/>
    <w:rsid w:val="00733637"/>
    <w:rsid w:val="00734C1F"/>
    <w:rsid w:val="007365F5"/>
    <w:rsid w:val="00740E93"/>
    <w:rsid w:val="0074446B"/>
    <w:rsid w:val="00747326"/>
    <w:rsid w:val="00755643"/>
    <w:rsid w:val="00755741"/>
    <w:rsid w:val="007565F3"/>
    <w:rsid w:val="00760327"/>
    <w:rsid w:val="00763ED5"/>
    <w:rsid w:val="00770EF0"/>
    <w:rsid w:val="00771DD1"/>
    <w:rsid w:val="0077450D"/>
    <w:rsid w:val="007870C5"/>
    <w:rsid w:val="007879ED"/>
    <w:rsid w:val="007941DE"/>
    <w:rsid w:val="00795F26"/>
    <w:rsid w:val="00797D56"/>
    <w:rsid w:val="007A40FF"/>
    <w:rsid w:val="007B10FF"/>
    <w:rsid w:val="007B44AB"/>
    <w:rsid w:val="007C42C5"/>
    <w:rsid w:val="007D1AA6"/>
    <w:rsid w:val="007D339D"/>
    <w:rsid w:val="007D35F2"/>
    <w:rsid w:val="007D50EA"/>
    <w:rsid w:val="007D5F34"/>
    <w:rsid w:val="007D65CC"/>
    <w:rsid w:val="007D7142"/>
    <w:rsid w:val="007E069B"/>
    <w:rsid w:val="007E10E1"/>
    <w:rsid w:val="007F04C5"/>
    <w:rsid w:val="007F51EA"/>
    <w:rsid w:val="008003D0"/>
    <w:rsid w:val="00801D24"/>
    <w:rsid w:val="008030A5"/>
    <w:rsid w:val="00804662"/>
    <w:rsid w:val="00806229"/>
    <w:rsid w:val="00806241"/>
    <w:rsid w:val="00811834"/>
    <w:rsid w:val="0081540E"/>
    <w:rsid w:val="00817080"/>
    <w:rsid w:val="00820097"/>
    <w:rsid w:val="0082280D"/>
    <w:rsid w:val="0083076D"/>
    <w:rsid w:val="00830EF3"/>
    <w:rsid w:val="008332C8"/>
    <w:rsid w:val="00836649"/>
    <w:rsid w:val="0084115E"/>
    <w:rsid w:val="00842060"/>
    <w:rsid w:val="00842B4E"/>
    <w:rsid w:val="008432DD"/>
    <w:rsid w:val="0086012C"/>
    <w:rsid w:val="0086333B"/>
    <w:rsid w:val="0086338B"/>
    <w:rsid w:val="008635A9"/>
    <w:rsid w:val="00867763"/>
    <w:rsid w:val="0087407E"/>
    <w:rsid w:val="008740D2"/>
    <w:rsid w:val="00874B04"/>
    <w:rsid w:val="00880D31"/>
    <w:rsid w:val="00890F61"/>
    <w:rsid w:val="0089407A"/>
    <w:rsid w:val="008944B6"/>
    <w:rsid w:val="00897B79"/>
    <w:rsid w:val="008A2A34"/>
    <w:rsid w:val="008A3D9E"/>
    <w:rsid w:val="008A6EE7"/>
    <w:rsid w:val="008A6F3B"/>
    <w:rsid w:val="008D17EC"/>
    <w:rsid w:val="008D28D1"/>
    <w:rsid w:val="008D4620"/>
    <w:rsid w:val="008E0897"/>
    <w:rsid w:val="008E5038"/>
    <w:rsid w:val="009013BC"/>
    <w:rsid w:val="0091773F"/>
    <w:rsid w:val="0093085E"/>
    <w:rsid w:val="00934872"/>
    <w:rsid w:val="00935B6A"/>
    <w:rsid w:val="00945043"/>
    <w:rsid w:val="00946DAA"/>
    <w:rsid w:val="00960086"/>
    <w:rsid w:val="00961389"/>
    <w:rsid w:val="00965CA8"/>
    <w:rsid w:val="00971627"/>
    <w:rsid w:val="009729E7"/>
    <w:rsid w:val="00974549"/>
    <w:rsid w:val="009758FE"/>
    <w:rsid w:val="0098164D"/>
    <w:rsid w:val="0098458D"/>
    <w:rsid w:val="0098538E"/>
    <w:rsid w:val="00985E3E"/>
    <w:rsid w:val="00993A41"/>
    <w:rsid w:val="00995897"/>
    <w:rsid w:val="0099723E"/>
    <w:rsid w:val="009B08EA"/>
    <w:rsid w:val="009C2F2C"/>
    <w:rsid w:val="009D31D1"/>
    <w:rsid w:val="009D34DC"/>
    <w:rsid w:val="009D4655"/>
    <w:rsid w:val="009D5507"/>
    <w:rsid w:val="009E074F"/>
    <w:rsid w:val="009E3110"/>
    <w:rsid w:val="009E3D6D"/>
    <w:rsid w:val="009E4B26"/>
    <w:rsid w:val="009E565C"/>
    <w:rsid w:val="009F01CE"/>
    <w:rsid w:val="009F3B92"/>
    <w:rsid w:val="009F50A6"/>
    <w:rsid w:val="00A027BB"/>
    <w:rsid w:val="00A03C80"/>
    <w:rsid w:val="00A06BE9"/>
    <w:rsid w:val="00A111FE"/>
    <w:rsid w:val="00A11DBD"/>
    <w:rsid w:val="00A12992"/>
    <w:rsid w:val="00A138B4"/>
    <w:rsid w:val="00A15412"/>
    <w:rsid w:val="00A1731B"/>
    <w:rsid w:val="00A2205A"/>
    <w:rsid w:val="00A26CE2"/>
    <w:rsid w:val="00A30114"/>
    <w:rsid w:val="00A40CE6"/>
    <w:rsid w:val="00A46DF6"/>
    <w:rsid w:val="00A478A8"/>
    <w:rsid w:val="00A52A09"/>
    <w:rsid w:val="00A57B50"/>
    <w:rsid w:val="00A61CFA"/>
    <w:rsid w:val="00A62E97"/>
    <w:rsid w:val="00A706F2"/>
    <w:rsid w:val="00A71EB8"/>
    <w:rsid w:val="00A75CD3"/>
    <w:rsid w:val="00A84459"/>
    <w:rsid w:val="00A84A48"/>
    <w:rsid w:val="00A8762E"/>
    <w:rsid w:val="00A9174E"/>
    <w:rsid w:val="00A9208F"/>
    <w:rsid w:val="00A9633C"/>
    <w:rsid w:val="00AA2E50"/>
    <w:rsid w:val="00AA5FE0"/>
    <w:rsid w:val="00AB3138"/>
    <w:rsid w:val="00AB3D1B"/>
    <w:rsid w:val="00AB51FE"/>
    <w:rsid w:val="00AC208C"/>
    <w:rsid w:val="00AC2218"/>
    <w:rsid w:val="00AC61EC"/>
    <w:rsid w:val="00AD2A0B"/>
    <w:rsid w:val="00AD5269"/>
    <w:rsid w:val="00AD6BDD"/>
    <w:rsid w:val="00AE1231"/>
    <w:rsid w:val="00AF556C"/>
    <w:rsid w:val="00AF5C73"/>
    <w:rsid w:val="00AF7480"/>
    <w:rsid w:val="00B01B9F"/>
    <w:rsid w:val="00B035D3"/>
    <w:rsid w:val="00B07AAD"/>
    <w:rsid w:val="00B12275"/>
    <w:rsid w:val="00B225B1"/>
    <w:rsid w:val="00B22BE7"/>
    <w:rsid w:val="00B240DE"/>
    <w:rsid w:val="00B254B8"/>
    <w:rsid w:val="00B25BBC"/>
    <w:rsid w:val="00B26E9D"/>
    <w:rsid w:val="00B32B61"/>
    <w:rsid w:val="00B40657"/>
    <w:rsid w:val="00B46C03"/>
    <w:rsid w:val="00B503A2"/>
    <w:rsid w:val="00B51FD3"/>
    <w:rsid w:val="00B52856"/>
    <w:rsid w:val="00B57E92"/>
    <w:rsid w:val="00B67BC4"/>
    <w:rsid w:val="00B86054"/>
    <w:rsid w:val="00B86062"/>
    <w:rsid w:val="00B860BA"/>
    <w:rsid w:val="00B9250C"/>
    <w:rsid w:val="00BB0508"/>
    <w:rsid w:val="00BB4C68"/>
    <w:rsid w:val="00BB65D2"/>
    <w:rsid w:val="00BD6692"/>
    <w:rsid w:val="00BE3356"/>
    <w:rsid w:val="00BE5BDE"/>
    <w:rsid w:val="00C00B61"/>
    <w:rsid w:val="00C01B3F"/>
    <w:rsid w:val="00C01DDD"/>
    <w:rsid w:val="00C06993"/>
    <w:rsid w:val="00C06A0A"/>
    <w:rsid w:val="00C074B3"/>
    <w:rsid w:val="00C122F6"/>
    <w:rsid w:val="00C1389D"/>
    <w:rsid w:val="00C14CC9"/>
    <w:rsid w:val="00C2125C"/>
    <w:rsid w:val="00C31717"/>
    <w:rsid w:val="00C34E95"/>
    <w:rsid w:val="00C35B9E"/>
    <w:rsid w:val="00C3632C"/>
    <w:rsid w:val="00C40D13"/>
    <w:rsid w:val="00C4357D"/>
    <w:rsid w:val="00C51509"/>
    <w:rsid w:val="00C5484E"/>
    <w:rsid w:val="00C55434"/>
    <w:rsid w:val="00C5590F"/>
    <w:rsid w:val="00C6135E"/>
    <w:rsid w:val="00C66627"/>
    <w:rsid w:val="00C75FF7"/>
    <w:rsid w:val="00C76433"/>
    <w:rsid w:val="00C8136A"/>
    <w:rsid w:val="00C82FE4"/>
    <w:rsid w:val="00C8497B"/>
    <w:rsid w:val="00C95FC6"/>
    <w:rsid w:val="00CA2734"/>
    <w:rsid w:val="00CB239B"/>
    <w:rsid w:val="00CC011D"/>
    <w:rsid w:val="00CC1D5B"/>
    <w:rsid w:val="00CC374C"/>
    <w:rsid w:val="00CC57A6"/>
    <w:rsid w:val="00CE01ED"/>
    <w:rsid w:val="00CE0B12"/>
    <w:rsid w:val="00CE0D99"/>
    <w:rsid w:val="00CE1B1F"/>
    <w:rsid w:val="00CE5800"/>
    <w:rsid w:val="00CF350B"/>
    <w:rsid w:val="00CF4336"/>
    <w:rsid w:val="00CF7E27"/>
    <w:rsid w:val="00D00948"/>
    <w:rsid w:val="00D02316"/>
    <w:rsid w:val="00D06F2D"/>
    <w:rsid w:val="00D10245"/>
    <w:rsid w:val="00D114F5"/>
    <w:rsid w:val="00D14A7F"/>
    <w:rsid w:val="00D1673D"/>
    <w:rsid w:val="00D20DE6"/>
    <w:rsid w:val="00D21C74"/>
    <w:rsid w:val="00D433B0"/>
    <w:rsid w:val="00D44C82"/>
    <w:rsid w:val="00D527A3"/>
    <w:rsid w:val="00D5313C"/>
    <w:rsid w:val="00D56BFF"/>
    <w:rsid w:val="00D72681"/>
    <w:rsid w:val="00DA6A06"/>
    <w:rsid w:val="00DB2C30"/>
    <w:rsid w:val="00DB46A9"/>
    <w:rsid w:val="00DB52D6"/>
    <w:rsid w:val="00DB6C08"/>
    <w:rsid w:val="00DC0323"/>
    <w:rsid w:val="00DC5916"/>
    <w:rsid w:val="00DD29F5"/>
    <w:rsid w:val="00DD3385"/>
    <w:rsid w:val="00DD400C"/>
    <w:rsid w:val="00DD4211"/>
    <w:rsid w:val="00DD42E6"/>
    <w:rsid w:val="00DD5F4D"/>
    <w:rsid w:val="00DE1EA7"/>
    <w:rsid w:val="00DE2BF4"/>
    <w:rsid w:val="00DE67FE"/>
    <w:rsid w:val="00DE74CC"/>
    <w:rsid w:val="00DF324D"/>
    <w:rsid w:val="00DF34C1"/>
    <w:rsid w:val="00E07FB4"/>
    <w:rsid w:val="00E2148B"/>
    <w:rsid w:val="00E25406"/>
    <w:rsid w:val="00E302EC"/>
    <w:rsid w:val="00E357B0"/>
    <w:rsid w:val="00E371C2"/>
    <w:rsid w:val="00E43937"/>
    <w:rsid w:val="00E50726"/>
    <w:rsid w:val="00E530E1"/>
    <w:rsid w:val="00E55FB3"/>
    <w:rsid w:val="00E6191D"/>
    <w:rsid w:val="00E6387F"/>
    <w:rsid w:val="00E67E53"/>
    <w:rsid w:val="00E71897"/>
    <w:rsid w:val="00E71F0C"/>
    <w:rsid w:val="00E8003C"/>
    <w:rsid w:val="00E82572"/>
    <w:rsid w:val="00E85BD6"/>
    <w:rsid w:val="00E86D3C"/>
    <w:rsid w:val="00E943ED"/>
    <w:rsid w:val="00E94CE0"/>
    <w:rsid w:val="00EA16BF"/>
    <w:rsid w:val="00EA70B0"/>
    <w:rsid w:val="00EB182B"/>
    <w:rsid w:val="00EB293C"/>
    <w:rsid w:val="00EB53C1"/>
    <w:rsid w:val="00EB71FC"/>
    <w:rsid w:val="00EC2438"/>
    <w:rsid w:val="00ED1D7A"/>
    <w:rsid w:val="00ED41A3"/>
    <w:rsid w:val="00ED74E1"/>
    <w:rsid w:val="00ED7F0D"/>
    <w:rsid w:val="00EE0B2A"/>
    <w:rsid w:val="00EE1208"/>
    <w:rsid w:val="00EE1CD2"/>
    <w:rsid w:val="00EE26B3"/>
    <w:rsid w:val="00EF0501"/>
    <w:rsid w:val="00EF26F9"/>
    <w:rsid w:val="00EF4F1E"/>
    <w:rsid w:val="00F0228C"/>
    <w:rsid w:val="00F13DE1"/>
    <w:rsid w:val="00F20280"/>
    <w:rsid w:val="00F22343"/>
    <w:rsid w:val="00F30C50"/>
    <w:rsid w:val="00F30DB1"/>
    <w:rsid w:val="00F3218D"/>
    <w:rsid w:val="00F330B9"/>
    <w:rsid w:val="00F340C8"/>
    <w:rsid w:val="00F341F8"/>
    <w:rsid w:val="00F3479B"/>
    <w:rsid w:val="00F35822"/>
    <w:rsid w:val="00F41952"/>
    <w:rsid w:val="00F45C51"/>
    <w:rsid w:val="00F46023"/>
    <w:rsid w:val="00F465DE"/>
    <w:rsid w:val="00F4689C"/>
    <w:rsid w:val="00F542CC"/>
    <w:rsid w:val="00F55834"/>
    <w:rsid w:val="00F5650C"/>
    <w:rsid w:val="00F61F5F"/>
    <w:rsid w:val="00F651A8"/>
    <w:rsid w:val="00F66D89"/>
    <w:rsid w:val="00F67B02"/>
    <w:rsid w:val="00F93B55"/>
    <w:rsid w:val="00FB4861"/>
    <w:rsid w:val="00FB6E7C"/>
    <w:rsid w:val="00FC47F8"/>
    <w:rsid w:val="00FC5CE7"/>
    <w:rsid w:val="00FE38F5"/>
    <w:rsid w:val="00FE39A5"/>
    <w:rsid w:val="00FF3785"/>
    <w:rsid w:val="00FF732C"/>
    <w:rsid w:val="00FF750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0DBB9"/>
  <w15:chartTrackingRefBased/>
  <w15:docId w15:val="{5C353AEB-FF38-4D05-9BD0-7464D431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C81"/>
    <w:rPr>
      <w:color w:val="0563C1" w:themeColor="hyperlink"/>
      <w:u w:val="single"/>
    </w:rPr>
  </w:style>
  <w:style w:type="paragraph" w:styleId="Akapitzlist">
    <w:name w:val="List Paragraph"/>
    <w:aliases w:val="FooterText,Listenabsatz1,Bullet List,List Paragraph1,numbered,Paragraphe de liste1,Bulletr List Paragraph,List Paragraph2,列出段落,列出段落1,List Paragraph21,Listeafsnit1,Parágrafo da Lista1,リスト段落1,Párrafo de lista1,Bullet list,List Paragraph11"/>
    <w:basedOn w:val="Normalny"/>
    <w:link w:val="AkapitzlistZnak"/>
    <w:uiPriority w:val="34"/>
    <w:qFormat/>
    <w:rsid w:val="006F1C8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C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C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C8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F0F4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F4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F4E"/>
  </w:style>
  <w:style w:type="paragraph" w:styleId="Stopka">
    <w:name w:val="footer"/>
    <w:basedOn w:val="Normalny"/>
    <w:link w:val="StopkaZnak"/>
    <w:uiPriority w:val="99"/>
    <w:unhideWhenUsed/>
    <w:rsid w:val="00300F4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F4E"/>
  </w:style>
  <w:style w:type="character" w:styleId="Nierozpoznanawzmianka">
    <w:name w:val="Unresolved Mention"/>
    <w:basedOn w:val="Domylnaczcionkaakapitu"/>
    <w:uiPriority w:val="99"/>
    <w:semiHidden/>
    <w:unhideWhenUsed/>
    <w:rsid w:val="00300F4E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C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C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C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C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CC9"/>
    <w:rPr>
      <w:vertAlign w:val="superscript"/>
    </w:rPr>
  </w:style>
  <w:style w:type="paragraph" w:styleId="Poprawka">
    <w:name w:val="Revision"/>
    <w:hidden/>
    <w:uiPriority w:val="99"/>
    <w:semiHidden/>
    <w:rsid w:val="00A8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FooterText Znak,Listenabsatz1 Znak,Bullet List Znak,List Paragraph1 Znak,numbered Znak,Paragraphe de liste1 Znak,Bulletr List Paragraph Znak,List Paragraph2 Znak,列出段落 Znak,列出段落1 Znak,List Paragraph21 Znak,Listeafsnit1 Znak"/>
    <w:basedOn w:val="Domylnaczcionkaakapitu"/>
    <w:link w:val="Akapitzlist"/>
    <w:uiPriority w:val="34"/>
    <w:qFormat/>
    <w:locked/>
    <w:rsid w:val="00C0699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81540E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en/us/products/switches/catalyst-ie3400-heavy-duty-series/index.html" TargetMode="External"/><Relationship Id="rId13" Type="http://schemas.openxmlformats.org/officeDocument/2006/relationships/hyperlink" Target="https://blogs.cisco.com/news/securing-the-internet-of-things-cisco-announces-intent-to-acquire-sentryo" TargetMode="External"/><Relationship Id="rId18" Type="http://schemas.openxmlformats.org/officeDocument/2006/relationships/hyperlink" Target="https://blogs.cisco.com/internet-of-things/cisco-live-us-san-diego-lets-transform-the-iot-edg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isco.com/go/Io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isco.com/c/en_ca/solutions/enterprise-networks/sd-wan/index.html?CCID=cc000098&amp;OID=otrew001251&amp;DTID=pseggl000015&amp;POSITION=SEM&amp;COUNTRY_SITE=ca&amp;CAMPAIGN=NB-06-SD-Access&amp;CREATIVE=CA_SEM_NBR_Networking_EM_B_Touchpoint2-WAN_pseggl000015_cc000097_0&amp;REFERRING_SITE=Google&amp;KEYWORD=cisco%20sd-wan&amp;KWID=p35112802110&amp;gclid=Cj0KCQjwrdjnBRDXARIsAEcE5YlV5jfHgGyfBPmxdjnOgrsweXXGXwsTV-W-5y8PDziEMcvlqB_mU0IaArbKEALw_wcB&amp;gclsrc=aw.ds" TargetMode="External"/><Relationship Id="rId17" Type="http://schemas.openxmlformats.org/officeDocument/2006/relationships/hyperlink" Target="https://www.cisco.com/c/en/us/products/wireless/industrial-wireless-6300-series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sco.com/c/en/us/products/routers/1100-series-industrial-integrated-services-routers/index.html" TargetMode="External"/><Relationship Id="rId20" Type="http://schemas.openxmlformats.org/officeDocument/2006/relationships/hyperlink" Target="https://developer.cisco.com/i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sco.com/c/en/us/products/routers/1100-series-industrial-integrated-services-routers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eveloper.cisco.com/io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isco.com/c/en/us/products/cloud-systems-management/dna-center/index.html" TargetMode="External"/><Relationship Id="rId19" Type="http://schemas.openxmlformats.org/officeDocument/2006/relationships/hyperlink" Target="https://newsroom.cisco.com/press-release-content?type=webcontent&amp;articleId=1964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co.com/c/en/us/products/wireless/industrial-wireless-6300-series/index.html" TargetMode="External"/><Relationship Id="rId14" Type="http://schemas.openxmlformats.org/officeDocument/2006/relationships/hyperlink" Target="https://www.cisco.com/c/en/us/solutions/intent-based-networking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8BE4-C72A-D44D-A12D-E57FF25C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1134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Systems, Inc.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Perryman -X (alperrym - 33 TALENT UK LTD at Cisco)</dc:creator>
  <cp:keywords/>
  <dc:description/>
  <cp:lastModifiedBy>Piotr Jamrogiewicz</cp:lastModifiedBy>
  <cp:revision>15</cp:revision>
  <cp:lastPrinted>2018-11-28T11:14:00Z</cp:lastPrinted>
  <dcterms:created xsi:type="dcterms:W3CDTF">2019-06-11T12:00:00Z</dcterms:created>
  <dcterms:modified xsi:type="dcterms:W3CDTF">2019-06-12T08:59:00Z</dcterms:modified>
</cp:coreProperties>
</file>