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CB" w:rsidRPr="006472CB" w:rsidRDefault="006472CB" w:rsidP="00824E62">
      <w:pPr>
        <w:spacing w:after="240"/>
        <w:jc w:val="center"/>
        <w:rPr>
          <w:rFonts w:asciiTheme="minorHAnsi" w:eastAsia="Calibri" w:hAnsiTheme="minorHAnsi" w:cstheme="minorHAnsi"/>
          <w:b/>
          <w:sz w:val="24"/>
          <w:szCs w:val="24"/>
          <w:lang w:val="pl-PL"/>
        </w:rPr>
      </w:pPr>
      <w:r w:rsidRPr="006472CB">
        <w:rPr>
          <w:rFonts w:asciiTheme="minorHAnsi" w:eastAsia="Calibri" w:hAnsiTheme="minorHAnsi" w:cstheme="minorHAnsi"/>
          <w:b/>
          <w:sz w:val="24"/>
          <w:szCs w:val="24"/>
          <w:lang w:val="pl-PL"/>
        </w:rPr>
        <w:t>Rozwiązania Cisco w nowej e</w:t>
      </w:r>
      <w:r>
        <w:rPr>
          <w:rFonts w:asciiTheme="minorHAnsi" w:eastAsia="Calibri" w:hAnsiTheme="minorHAnsi" w:cstheme="minorHAnsi"/>
          <w:b/>
          <w:sz w:val="24"/>
          <w:szCs w:val="24"/>
          <w:lang w:val="pl-PL"/>
        </w:rPr>
        <w:t>rze połączeń bezprzewodowych Wi</w:t>
      </w:r>
      <w:r w:rsidR="00351D1B">
        <w:rPr>
          <w:rFonts w:asciiTheme="minorHAnsi" w:eastAsia="Calibri" w:hAnsiTheme="minorHAnsi" w:cstheme="minorHAnsi"/>
          <w:b/>
          <w:sz w:val="24"/>
          <w:szCs w:val="24"/>
          <w:lang w:val="pl-PL"/>
        </w:rPr>
        <w:t>-</w:t>
      </w:r>
      <w:r>
        <w:rPr>
          <w:rFonts w:asciiTheme="minorHAnsi" w:eastAsia="Calibri" w:hAnsiTheme="minorHAnsi" w:cstheme="minorHAnsi"/>
          <w:b/>
          <w:sz w:val="24"/>
          <w:szCs w:val="24"/>
          <w:lang w:val="pl-PL"/>
        </w:rPr>
        <w:t>Fi 6</w:t>
      </w:r>
      <w:r w:rsidR="00BC46A5">
        <w:rPr>
          <w:rFonts w:asciiTheme="minorHAnsi" w:eastAsia="Calibri" w:hAnsiTheme="minorHAnsi" w:cstheme="minorHAnsi"/>
          <w:b/>
          <w:sz w:val="24"/>
          <w:szCs w:val="24"/>
          <w:lang w:val="pl-PL"/>
        </w:rPr>
        <w:t xml:space="preserve"> </w:t>
      </w:r>
    </w:p>
    <w:p w:rsidR="0056399E" w:rsidRPr="00763011" w:rsidRDefault="00BC46A5" w:rsidP="00824E62">
      <w:pPr>
        <w:spacing w:after="240"/>
        <w:jc w:val="both"/>
        <w:rPr>
          <w:rFonts w:asciiTheme="minorHAnsi" w:eastAsia="Calibri" w:hAnsiTheme="minorHAnsi" w:cstheme="minorHAnsi"/>
          <w:lang w:val="pl-PL"/>
        </w:rPr>
      </w:pPr>
      <w:r w:rsidRPr="00763011">
        <w:rPr>
          <w:rFonts w:asciiTheme="minorHAnsi" w:eastAsia="Calibri" w:hAnsiTheme="minorHAnsi" w:cstheme="minorHAnsi"/>
          <w:b/>
          <w:lang w:val="pl-PL"/>
        </w:rPr>
        <w:t xml:space="preserve">San Jose, 29 kwietnia 2019 r. </w:t>
      </w:r>
      <w:r w:rsidRPr="00763011">
        <w:rPr>
          <w:rFonts w:asciiTheme="minorHAnsi" w:eastAsia="Calibri" w:hAnsiTheme="minorHAnsi" w:cstheme="minorHAnsi"/>
          <w:lang w:val="pl-PL"/>
        </w:rPr>
        <w:t>–</w:t>
      </w:r>
      <w:r w:rsidR="009B1E08" w:rsidRPr="00763011">
        <w:rPr>
          <w:rFonts w:asciiTheme="minorHAnsi" w:eastAsia="Calibri" w:hAnsiTheme="minorHAnsi" w:cstheme="minorHAnsi"/>
          <w:lang w:val="pl-PL"/>
        </w:rPr>
        <w:t xml:space="preserve"> </w:t>
      </w:r>
      <w:r w:rsidR="00351D1B" w:rsidRPr="00763011">
        <w:rPr>
          <w:rFonts w:asciiTheme="minorHAnsi" w:eastAsia="Calibri" w:hAnsiTheme="minorHAnsi" w:cstheme="minorHAnsi"/>
          <w:lang w:val="pl-PL"/>
        </w:rPr>
        <w:t>Cisco ogł</w:t>
      </w:r>
      <w:r w:rsidR="00A363CE" w:rsidRPr="00763011">
        <w:rPr>
          <w:rFonts w:asciiTheme="minorHAnsi" w:eastAsia="Calibri" w:hAnsiTheme="minorHAnsi" w:cstheme="minorHAnsi"/>
          <w:lang w:val="pl-PL"/>
        </w:rPr>
        <w:t>osiło</w:t>
      </w:r>
      <w:r w:rsidR="00351D1B" w:rsidRPr="00763011">
        <w:rPr>
          <w:rFonts w:asciiTheme="minorHAnsi" w:eastAsia="Calibri" w:hAnsiTheme="minorHAnsi" w:cstheme="minorHAnsi"/>
          <w:lang w:val="pl-PL"/>
        </w:rPr>
        <w:t xml:space="preserve"> innowacyjne rozwiązania, które pomogą klientom wykorzystać zalety połączeń bezprzewodowych nowej generacji. Wi-Fi 6 (znane także jako 802.11ax), </w:t>
      </w:r>
      <w:r w:rsidR="00D4756B" w:rsidRPr="00763011">
        <w:rPr>
          <w:rFonts w:asciiTheme="minorHAnsi" w:eastAsia="Calibri" w:hAnsiTheme="minorHAnsi" w:cstheme="minorHAnsi"/>
          <w:lang w:val="pl-PL"/>
        </w:rPr>
        <w:t xml:space="preserve">to </w:t>
      </w:r>
      <w:r w:rsidR="00351D1B" w:rsidRPr="00763011">
        <w:rPr>
          <w:rFonts w:asciiTheme="minorHAnsi" w:eastAsia="Calibri" w:hAnsiTheme="minorHAnsi" w:cstheme="minorHAnsi"/>
          <w:lang w:val="pl-PL"/>
        </w:rPr>
        <w:t>nowy standard sieci Wi-Fi</w:t>
      </w:r>
      <w:r w:rsidR="00D4756B" w:rsidRPr="00763011">
        <w:rPr>
          <w:rFonts w:asciiTheme="minorHAnsi" w:eastAsia="Calibri" w:hAnsiTheme="minorHAnsi" w:cstheme="minorHAnsi"/>
          <w:lang w:val="pl-PL"/>
        </w:rPr>
        <w:t>, który</w:t>
      </w:r>
      <w:r w:rsidR="00351D1B" w:rsidRPr="00763011">
        <w:rPr>
          <w:rFonts w:asciiTheme="minorHAnsi" w:eastAsia="Calibri" w:hAnsiTheme="minorHAnsi" w:cstheme="minorHAnsi"/>
          <w:lang w:val="pl-PL"/>
        </w:rPr>
        <w:t xml:space="preserve"> redefiniuje możliwości biznesu dzięki stabilnemu </w:t>
      </w:r>
      <w:r w:rsidR="00D4756B" w:rsidRPr="00763011">
        <w:rPr>
          <w:rFonts w:asciiTheme="minorHAnsi" w:eastAsia="Calibri" w:hAnsiTheme="minorHAnsi" w:cstheme="minorHAnsi"/>
          <w:lang w:val="pl-PL"/>
        </w:rPr>
        <w:t>działaniu</w:t>
      </w:r>
      <w:r w:rsidR="00351D1B" w:rsidRPr="00763011">
        <w:rPr>
          <w:rFonts w:asciiTheme="minorHAnsi" w:eastAsia="Calibri" w:hAnsiTheme="minorHAnsi" w:cstheme="minorHAnsi"/>
          <w:lang w:val="pl-PL"/>
        </w:rPr>
        <w:t xml:space="preserve"> zapewniającemu wyjątkowe doświadczenia i połączeniu miliardów inteligentnych urządzeń. Cisco rozbudowuje portfolio rozwiązań dla sieci kampusowych prezentując przełącznik rdzeniowy stworzony specjalnie na potrzeby skalowania sieci w chmurze. Połączenie potężnej automatyki i systemów analitycznych </w:t>
      </w:r>
      <w:r w:rsidR="00773C28" w:rsidRPr="00763011">
        <w:rPr>
          <w:rFonts w:asciiTheme="minorHAnsi" w:eastAsia="Calibri" w:hAnsiTheme="minorHAnsi" w:cstheme="minorHAnsi"/>
          <w:lang w:val="pl-PL"/>
        </w:rPr>
        <w:t>z wachlarzem przełączników</w:t>
      </w:r>
      <w:r w:rsidR="00EB027F">
        <w:rPr>
          <w:rFonts w:asciiTheme="minorHAnsi" w:eastAsia="Calibri" w:hAnsiTheme="minorHAnsi" w:cstheme="minorHAnsi"/>
          <w:lang w:val="pl-PL"/>
        </w:rPr>
        <w:t xml:space="preserve"> nowej</w:t>
      </w:r>
      <w:r w:rsidR="00773C28" w:rsidRPr="00763011">
        <w:rPr>
          <w:rFonts w:asciiTheme="minorHAnsi" w:eastAsia="Calibri" w:hAnsiTheme="minorHAnsi" w:cstheme="minorHAnsi"/>
          <w:lang w:val="pl-PL"/>
        </w:rPr>
        <w:t xml:space="preserve"> generacji, punktów dostępowych oraz kontrolerów dla sieci kampusowych sprawia, że Cisco może zaoferować kompletną architekturę dedykowaną sieciom bezprzewodowym.</w:t>
      </w:r>
    </w:p>
    <w:p w:rsidR="00EB027F" w:rsidRPr="00EB027F" w:rsidRDefault="00773C28" w:rsidP="00824E62">
      <w:pPr>
        <w:spacing w:after="240"/>
        <w:jc w:val="both"/>
        <w:rPr>
          <w:rFonts w:asciiTheme="minorHAnsi" w:eastAsia="Calibri" w:hAnsiTheme="minorHAnsi" w:cstheme="minorHAnsi"/>
          <w:lang w:val="pl-PL"/>
        </w:rPr>
      </w:pPr>
      <w:r w:rsidRPr="00763011">
        <w:rPr>
          <w:rFonts w:asciiTheme="minorHAnsi" w:eastAsia="Calibri" w:hAnsiTheme="minorHAnsi" w:cstheme="minorHAnsi"/>
          <w:lang w:val="pl-PL"/>
        </w:rPr>
        <w:t>Stworzone w oparciu o te same innowacje bezprzewodowe co 5G, nowe standardy zmienią sposób w jaki biznes i użytkownicy wchodzą w interakcje ze światem. Poza znaczącym</w:t>
      </w:r>
      <w:r w:rsidR="001653B3" w:rsidRPr="00763011">
        <w:rPr>
          <w:rFonts w:asciiTheme="minorHAnsi" w:eastAsia="Calibri" w:hAnsiTheme="minorHAnsi" w:cstheme="minorHAnsi"/>
          <w:lang w:val="pl-PL"/>
        </w:rPr>
        <w:t xml:space="preserve"> wzrostem szybkości</w:t>
      </w:r>
      <w:r w:rsidR="00EB027F">
        <w:rPr>
          <w:rFonts w:asciiTheme="minorHAnsi" w:eastAsia="Calibri" w:hAnsiTheme="minorHAnsi" w:cstheme="minorHAnsi"/>
          <w:lang w:val="pl-PL"/>
        </w:rPr>
        <w:t xml:space="preserve"> </w:t>
      </w:r>
      <w:r w:rsidR="00EB5C8A">
        <w:rPr>
          <w:rFonts w:asciiTheme="minorHAnsi" w:eastAsia="Calibri" w:hAnsiTheme="minorHAnsi" w:cstheme="minorHAnsi"/>
          <w:lang w:val="pl-PL"/>
        </w:rPr>
        <w:t>transmisji</w:t>
      </w:r>
      <w:r w:rsidRPr="00763011">
        <w:rPr>
          <w:rFonts w:asciiTheme="minorHAnsi" w:eastAsia="Calibri" w:hAnsiTheme="minorHAnsi" w:cstheme="minorHAnsi"/>
          <w:lang w:val="pl-PL"/>
        </w:rPr>
        <w:t xml:space="preserve">, </w:t>
      </w:r>
      <w:r w:rsidR="00E46343" w:rsidRPr="00763011">
        <w:rPr>
          <w:rFonts w:asciiTheme="minorHAnsi" w:eastAsia="Calibri" w:hAnsiTheme="minorHAnsi" w:cstheme="minorHAnsi"/>
          <w:lang w:val="pl-PL"/>
        </w:rPr>
        <w:t xml:space="preserve">w porównaniu z poprzednią generacją, </w:t>
      </w:r>
      <w:r w:rsidRPr="00763011">
        <w:rPr>
          <w:rFonts w:asciiTheme="minorHAnsi" w:eastAsia="Calibri" w:hAnsiTheme="minorHAnsi" w:cstheme="minorHAnsi"/>
          <w:lang w:val="pl-PL"/>
        </w:rPr>
        <w:t>Wi-Fi 6 zapewnia nawet o 400% większą przepustowość i przyczynia się do wzrostu efektywności w środowiskach charakteryzujących się dużą gęstością, takich jak</w:t>
      </w:r>
      <w:r w:rsidR="009B1E08" w:rsidRPr="00763011">
        <w:rPr>
          <w:rFonts w:asciiTheme="minorHAnsi" w:eastAsia="Calibri" w:hAnsiTheme="minorHAnsi" w:cstheme="minorHAnsi"/>
          <w:lang w:val="pl-PL"/>
        </w:rPr>
        <w:t xml:space="preserve"> np.</w:t>
      </w:r>
      <w:r w:rsidRPr="00763011">
        <w:rPr>
          <w:rFonts w:asciiTheme="minorHAnsi" w:eastAsia="Calibri" w:hAnsiTheme="minorHAnsi" w:cstheme="minorHAnsi"/>
          <w:lang w:val="pl-PL"/>
        </w:rPr>
        <w:t xml:space="preserve"> aule, stadiony czy sale konferencyjne.</w:t>
      </w:r>
      <w:r w:rsidR="00EB027F">
        <w:rPr>
          <w:rFonts w:asciiTheme="minorHAnsi" w:eastAsia="Calibri" w:hAnsiTheme="minorHAnsi" w:cstheme="minorHAnsi"/>
          <w:lang w:val="pl-PL"/>
        </w:rPr>
        <w:t xml:space="preserve"> </w:t>
      </w:r>
      <w:r w:rsidR="00EB027F" w:rsidRPr="00EB027F">
        <w:rPr>
          <w:rFonts w:asciiTheme="minorHAnsi" w:eastAsia="Calibri" w:hAnsiTheme="minorHAnsi" w:cstheme="minorHAnsi"/>
          <w:lang w:val="pl-PL"/>
        </w:rPr>
        <w:t>Z</w:t>
      </w:r>
      <w:bookmarkStart w:id="0" w:name="_GoBack"/>
      <w:bookmarkEnd w:id="0"/>
      <w:r w:rsidR="00EB027F" w:rsidRPr="00EB027F">
        <w:rPr>
          <w:rFonts w:asciiTheme="minorHAnsi" w:eastAsia="Calibri" w:hAnsiTheme="minorHAnsi" w:cstheme="minorHAnsi"/>
          <w:lang w:val="pl-PL"/>
        </w:rPr>
        <w:t xml:space="preserve">mniejszenie wielkości opóźnień w transmisji znacząco poprawia wydajność całej sieci. </w:t>
      </w:r>
      <w:r w:rsidR="00EB027F" w:rsidRPr="00763011">
        <w:rPr>
          <w:rFonts w:asciiTheme="minorHAnsi" w:eastAsia="Calibri" w:hAnsiTheme="minorHAnsi" w:cstheme="minorHAnsi"/>
          <w:lang w:val="pl-PL"/>
        </w:rPr>
        <w:t xml:space="preserve">Wi-Fi 6 </w:t>
      </w:r>
      <w:r w:rsidR="00EB027F">
        <w:rPr>
          <w:rFonts w:asciiTheme="minorHAnsi" w:eastAsia="Calibri" w:hAnsiTheme="minorHAnsi" w:cstheme="minorHAnsi"/>
          <w:lang w:val="pl-PL"/>
        </w:rPr>
        <w:t>zapewnia</w:t>
      </w:r>
      <w:r w:rsidR="00EB027F" w:rsidRPr="00763011">
        <w:rPr>
          <w:rFonts w:asciiTheme="minorHAnsi" w:eastAsia="Calibri" w:hAnsiTheme="minorHAnsi" w:cstheme="minorHAnsi"/>
          <w:lang w:val="pl-PL"/>
        </w:rPr>
        <w:t xml:space="preserve"> urządze</w:t>
      </w:r>
      <w:r w:rsidR="00EB027F">
        <w:rPr>
          <w:rFonts w:asciiTheme="minorHAnsi" w:eastAsia="Calibri" w:hAnsiTheme="minorHAnsi" w:cstheme="minorHAnsi"/>
          <w:lang w:val="pl-PL"/>
        </w:rPr>
        <w:t>niom końcowym</w:t>
      </w:r>
      <w:r w:rsidR="00EB027F" w:rsidRPr="00763011">
        <w:rPr>
          <w:rFonts w:asciiTheme="minorHAnsi" w:eastAsia="Calibri" w:hAnsiTheme="minorHAnsi" w:cstheme="minorHAnsi"/>
          <w:lang w:val="pl-PL"/>
        </w:rPr>
        <w:t xml:space="preserve"> korzystających z tej technologii </w:t>
      </w:r>
      <w:r w:rsidR="00EB027F">
        <w:rPr>
          <w:rFonts w:asciiTheme="minorHAnsi" w:eastAsia="Calibri" w:hAnsiTheme="minorHAnsi" w:cstheme="minorHAnsi"/>
          <w:lang w:val="pl-PL"/>
        </w:rPr>
        <w:t xml:space="preserve">mniejsze zużycie i większą żywotność </w:t>
      </w:r>
      <w:r w:rsidR="00EB027F" w:rsidRPr="00763011">
        <w:rPr>
          <w:rFonts w:asciiTheme="minorHAnsi" w:eastAsia="Calibri" w:hAnsiTheme="minorHAnsi" w:cstheme="minorHAnsi"/>
          <w:lang w:val="pl-PL"/>
        </w:rPr>
        <w:t xml:space="preserve">baterii </w:t>
      </w:r>
      <w:r w:rsidR="00EB027F">
        <w:rPr>
          <w:rFonts w:asciiTheme="minorHAnsi" w:eastAsia="Calibri" w:hAnsiTheme="minorHAnsi" w:cstheme="minorHAnsi"/>
          <w:lang w:val="pl-PL"/>
        </w:rPr>
        <w:t xml:space="preserve">oraz </w:t>
      </w:r>
      <w:r w:rsidR="00EB027F" w:rsidRPr="00763011">
        <w:rPr>
          <w:rFonts w:asciiTheme="minorHAnsi" w:eastAsia="Calibri" w:hAnsiTheme="minorHAnsi" w:cstheme="minorHAnsi"/>
          <w:lang w:val="pl-PL"/>
        </w:rPr>
        <w:t>lepsze doświadczenia użytkowników.</w:t>
      </w:r>
    </w:p>
    <w:p w:rsidR="00A363CE" w:rsidRPr="00763011" w:rsidRDefault="00A363CE" w:rsidP="00824E62">
      <w:pPr>
        <w:spacing w:after="240"/>
        <w:jc w:val="both"/>
        <w:rPr>
          <w:rFonts w:asciiTheme="minorHAnsi" w:eastAsia="Calibri" w:hAnsiTheme="minorHAnsi" w:cstheme="minorHAnsi"/>
          <w:lang w:val="pl-PL"/>
        </w:rPr>
      </w:pPr>
      <w:r w:rsidRPr="00763011">
        <w:rPr>
          <w:rFonts w:asciiTheme="minorHAnsi" w:eastAsia="Calibri" w:hAnsiTheme="minorHAnsi" w:cstheme="minorHAnsi"/>
          <w:lang w:val="pl-PL"/>
        </w:rPr>
        <w:t xml:space="preserve">Dziś Cisco zaprezentowało kilka produktów i ogłosiło nowe partnerstwa, dzięki czemu biznes może zapewnić prawdziwie bezprzewodowe i niezakłócone niczym doświadczenia. </w:t>
      </w:r>
    </w:p>
    <w:p w:rsidR="0097697A" w:rsidRPr="00731ADC" w:rsidRDefault="0097697A" w:rsidP="00731ADC">
      <w:pPr>
        <w:numPr>
          <w:ilvl w:val="0"/>
          <w:numId w:val="1"/>
        </w:numPr>
        <w:snapToGrid w:val="0"/>
        <w:spacing w:before="120" w:after="240"/>
        <w:jc w:val="both"/>
        <w:rPr>
          <w:rFonts w:asciiTheme="minorHAnsi" w:eastAsia="Calibri" w:hAnsiTheme="minorHAnsi" w:cstheme="minorHAnsi"/>
          <w:lang w:val="pl-PL"/>
        </w:rPr>
      </w:pPr>
      <w:r w:rsidRPr="00763011">
        <w:rPr>
          <w:rFonts w:asciiTheme="minorHAnsi" w:eastAsia="Calibri" w:hAnsiTheme="minorHAnsi" w:cstheme="minorHAnsi"/>
          <w:b/>
          <w:lang w:val="pl-PL"/>
        </w:rPr>
        <w:t xml:space="preserve">Punkty dostępowe Wi-Fi 6: </w:t>
      </w:r>
      <w:r w:rsidRPr="00763011">
        <w:rPr>
          <w:rFonts w:asciiTheme="minorHAnsi" w:eastAsia="Calibri" w:hAnsiTheme="minorHAnsi" w:cstheme="minorHAnsi"/>
          <w:lang w:val="pl-PL"/>
        </w:rPr>
        <w:t>Nowe</w:t>
      </w:r>
      <w:r w:rsidRPr="00763011">
        <w:rPr>
          <w:rFonts w:asciiTheme="minorHAnsi" w:eastAsia="Calibri" w:hAnsiTheme="minorHAnsi" w:cstheme="minorHAnsi"/>
          <w:b/>
          <w:lang w:val="pl-PL"/>
        </w:rPr>
        <w:t xml:space="preserve"> </w:t>
      </w:r>
      <w:r w:rsidRPr="00763011">
        <w:rPr>
          <w:rFonts w:asciiTheme="minorHAnsi" w:eastAsia="Calibri" w:hAnsiTheme="minorHAnsi" w:cstheme="minorHAnsi"/>
          <w:lang w:val="pl-PL"/>
        </w:rPr>
        <w:t>punkty dostępowe</w:t>
      </w:r>
      <w:r w:rsidR="00EB027F">
        <w:rPr>
          <w:rFonts w:asciiTheme="minorHAnsi" w:eastAsia="Calibri" w:hAnsiTheme="minorHAnsi" w:cstheme="minorHAnsi"/>
          <w:lang w:val="pl-PL"/>
        </w:rPr>
        <w:t xml:space="preserve"> rozszerzają </w:t>
      </w:r>
      <w:r w:rsidR="00EB027F" w:rsidRPr="00763011">
        <w:rPr>
          <w:rFonts w:asciiTheme="minorHAnsi" w:eastAsia="Calibri" w:hAnsiTheme="minorHAnsi" w:cstheme="minorHAnsi"/>
          <w:lang w:val="pl-PL"/>
        </w:rPr>
        <w:t xml:space="preserve">portfolio </w:t>
      </w:r>
      <w:r w:rsidR="00EB027F">
        <w:rPr>
          <w:rFonts w:asciiTheme="minorHAnsi" w:eastAsia="Calibri" w:hAnsiTheme="minorHAnsi" w:cstheme="minorHAnsi"/>
          <w:lang w:val="pl-PL"/>
        </w:rPr>
        <w:t xml:space="preserve">rodzin Cisco </w:t>
      </w:r>
      <w:proofErr w:type="spellStart"/>
      <w:r w:rsidR="00EB027F" w:rsidRPr="00763011">
        <w:rPr>
          <w:rFonts w:asciiTheme="minorHAnsi" w:eastAsia="Calibri" w:hAnsiTheme="minorHAnsi" w:cstheme="minorHAnsi"/>
          <w:lang w:val="pl-PL"/>
        </w:rPr>
        <w:t>Catalyst</w:t>
      </w:r>
      <w:proofErr w:type="spellEnd"/>
      <w:r w:rsidR="00EB027F" w:rsidRPr="00763011">
        <w:rPr>
          <w:rFonts w:asciiTheme="minorHAnsi" w:eastAsia="Calibri" w:hAnsiTheme="minorHAnsi" w:cstheme="minorHAnsi"/>
          <w:lang w:val="pl-PL"/>
        </w:rPr>
        <w:t xml:space="preserve"> i </w:t>
      </w:r>
      <w:r w:rsidR="00EB027F">
        <w:rPr>
          <w:rFonts w:asciiTheme="minorHAnsi" w:eastAsia="Calibri" w:hAnsiTheme="minorHAnsi" w:cstheme="minorHAnsi"/>
          <w:lang w:val="pl-PL"/>
        </w:rPr>
        <w:t xml:space="preserve">Cisco </w:t>
      </w:r>
      <w:proofErr w:type="spellStart"/>
      <w:r w:rsidR="00EB027F" w:rsidRPr="00763011">
        <w:rPr>
          <w:rFonts w:asciiTheme="minorHAnsi" w:eastAsia="Calibri" w:hAnsiTheme="minorHAnsi" w:cstheme="minorHAnsi"/>
          <w:lang w:val="pl-PL"/>
        </w:rPr>
        <w:t>Meraki</w:t>
      </w:r>
      <w:proofErr w:type="spellEnd"/>
      <w:r w:rsidR="00EB027F">
        <w:rPr>
          <w:rFonts w:asciiTheme="minorHAnsi" w:eastAsia="Calibri" w:hAnsiTheme="minorHAnsi" w:cstheme="minorHAnsi"/>
          <w:lang w:val="pl-PL"/>
        </w:rPr>
        <w:t xml:space="preserve"> wykraczając znacząco poza to, co oferuje nowy standard </w:t>
      </w:r>
      <w:r w:rsidR="007D24FD" w:rsidRPr="00EB027F">
        <w:rPr>
          <w:rFonts w:asciiTheme="minorHAnsi" w:eastAsia="Calibri" w:hAnsiTheme="minorHAnsi" w:cstheme="minorHAnsi"/>
          <w:lang w:val="pl-PL"/>
        </w:rPr>
        <w:t>Wi-Fi 6. Wyposażone w specjalnie zaprojektowane, programowalne chipsety, posiadają dostęp do najlepszych na rynku funkcji analitycznych, najnowsze</w:t>
      </w:r>
      <w:r w:rsidR="00EB027F">
        <w:rPr>
          <w:rFonts w:asciiTheme="minorHAnsi" w:eastAsia="Calibri" w:hAnsiTheme="minorHAnsi" w:cstheme="minorHAnsi"/>
          <w:lang w:val="pl-PL"/>
        </w:rPr>
        <w:t xml:space="preserve"> punkty dostępowe</w:t>
      </w:r>
      <w:r w:rsidR="007D24FD" w:rsidRPr="00EB027F">
        <w:rPr>
          <w:rFonts w:asciiTheme="minorHAnsi" w:eastAsia="Calibri" w:hAnsiTheme="minorHAnsi" w:cstheme="minorHAnsi"/>
          <w:lang w:val="pl-PL"/>
        </w:rPr>
        <w:t xml:space="preserve"> pozwalają stworzyć bardziej inteligentną i bezpieczniejszą sieć bezprzewodową. Nowe produkty</w:t>
      </w:r>
      <w:r w:rsidR="00EB027F">
        <w:rPr>
          <w:rFonts w:asciiTheme="minorHAnsi" w:eastAsia="Calibri" w:hAnsiTheme="minorHAnsi" w:cstheme="minorHAnsi"/>
          <w:lang w:val="pl-PL"/>
        </w:rPr>
        <w:t xml:space="preserve"> będą mogły</w:t>
      </w:r>
      <w:r w:rsidR="00731ADC">
        <w:rPr>
          <w:rFonts w:asciiTheme="minorHAnsi" w:eastAsia="Calibri" w:hAnsiTheme="minorHAnsi" w:cstheme="minorHAnsi"/>
          <w:lang w:val="pl-PL"/>
        </w:rPr>
        <w:t xml:space="preserve"> </w:t>
      </w:r>
      <w:r w:rsidR="007D24FD" w:rsidRPr="00731ADC">
        <w:rPr>
          <w:rFonts w:asciiTheme="minorHAnsi" w:eastAsia="Calibri" w:hAnsiTheme="minorHAnsi" w:cstheme="minorHAnsi"/>
          <w:lang w:val="pl-PL"/>
        </w:rPr>
        <w:t xml:space="preserve">komunikować się z wieloma protokołami IoT, włączając w to: BLE, </w:t>
      </w:r>
      <w:proofErr w:type="spellStart"/>
      <w:r w:rsidR="007D24FD" w:rsidRPr="00731ADC">
        <w:rPr>
          <w:rFonts w:asciiTheme="minorHAnsi" w:eastAsia="Calibri" w:hAnsiTheme="minorHAnsi" w:cstheme="minorHAnsi"/>
          <w:lang w:val="pl-PL"/>
        </w:rPr>
        <w:t>Zigbee</w:t>
      </w:r>
      <w:proofErr w:type="spellEnd"/>
      <w:r w:rsidR="007D24FD" w:rsidRPr="00731ADC">
        <w:rPr>
          <w:rFonts w:asciiTheme="minorHAnsi" w:eastAsia="Calibri" w:hAnsiTheme="minorHAnsi" w:cstheme="minorHAnsi"/>
          <w:lang w:val="pl-PL"/>
        </w:rPr>
        <w:t xml:space="preserve"> oraz </w:t>
      </w:r>
      <w:proofErr w:type="spellStart"/>
      <w:r w:rsidR="007D24FD" w:rsidRPr="00731ADC">
        <w:rPr>
          <w:rFonts w:asciiTheme="minorHAnsi" w:eastAsia="Calibri" w:hAnsiTheme="minorHAnsi" w:cstheme="minorHAnsi"/>
          <w:lang w:val="pl-PL"/>
        </w:rPr>
        <w:t>Thread</w:t>
      </w:r>
      <w:proofErr w:type="spellEnd"/>
      <w:r w:rsidR="007D24FD" w:rsidRPr="00731ADC">
        <w:rPr>
          <w:rFonts w:asciiTheme="minorHAnsi" w:eastAsia="Calibri" w:hAnsiTheme="minorHAnsi" w:cstheme="minorHAnsi"/>
          <w:lang w:val="pl-PL"/>
        </w:rPr>
        <w:t>.</w:t>
      </w:r>
    </w:p>
    <w:p w:rsidR="007D24FD" w:rsidRPr="00763011" w:rsidRDefault="007D24FD" w:rsidP="00824E62">
      <w:pPr>
        <w:numPr>
          <w:ilvl w:val="0"/>
          <w:numId w:val="1"/>
        </w:numPr>
        <w:snapToGrid w:val="0"/>
        <w:spacing w:before="120" w:after="240"/>
        <w:jc w:val="both"/>
        <w:rPr>
          <w:rFonts w:asciiTheme="minorHAnsi" w:eastAsia="Calibri" w:hAnsiTheme="minorHAnsi" w:cstheme="minorHAnsi"/>
          <w:lang w:val="pl-PL"/>
        </w:rPr>
      </w:pPr>
      <w:r w:rsidRPr="00763011">
        <w:rPr>
          <w:rFonts w:asciiTheme="minorHAnsi" w:eastAsia="Calibri" w:hAnsiTheme="minorHAnsi" w:cstheme="minorHAnsi"/>
          <w:b/>
          <w:lang w:val="pl-PL"/>
        </w:rPr>
        <w:t>Przełączniki rdzeniowe dla sieci kampusowych:</w:t>
      </w:r>
      <w:r w:rsidRPr="00763011">
        <w:rPr>
          <w:rFonts w:asciiTheme="minorHAnsi" w:eastAsia="Calibri" w:hAnsiTheme="minorHAnsi" w:cstheme="minorHAnsi"/>
          <w:lang w:val="pl-PL"/>
        </w:rPr>
        <w:t xml:space="preserve"> Cisco podnosi poprzeczkę</w:t>
      </w:r>
      <w:r w:rsidR="00183717" w:rsidRPr="00763011">
        <w:rPr>
          <w:rFonts w:asciiTheme="minorHAnsi" w:eastAsia="Calibri" w:hAnsiTheme="minorHAnsi" w:cstheme="minorHAnsi"/>
          <w:lang w:val="pl-PL"/>
        </w:rPr>
        <w:t xml:space="preserve"> dla rynku</w:t>
      </w:r>
      <w:r w:rsidRPr="00763011">
        <w:rPr>
          <w:rFonts w:asciiTheme="minorHAnsi" w:eastAsia="Calibri" w:hAnsiTheme="minorHAnsi" w:cstheme="minorHAnsi"/>
          <w:lang w:val="pl-PL"/>
        </w:rPr>
        <w:t xml:space="preserve"> prezentując rodzinę przełączników rdzeniowych Catalyst 9600, które będą stanowiły fundament każdej sieci. W celu zapewnienia najbezpieczniejszych i najbardziej efektywnych doświadczeń w ramach sieci bezprzewodowej, organizacje potrzebują pojedynczej struktury sieciowej, która </w:t>
      </w:r>
      <w:r w:rsidR="001653B3" w:rsidRPr="00763011">
        <w:rPr>
          <w:rFonts w:asciiTheme="minorHAnsi" w:eastAsia="Calibri" w:hAnsiTheme="minorHAnsi" w:cstheme="minorHAnsi"/>
          <w:lang w:val="pl-PL"/>
        </w:rPr>
        <w:t>scala</w:t>
      </w:r>
      <w:r w:rsidRPr="00763011">
        <w:rPr>
          <w:rFonts w:asciiTheme="minorHAnsi" w:eastAsia="Calibri" w:hAnsiTheme="minorHAnsi" w:cstheme="minorHAnsi"/>
          <w:lang w:val="pl-PL"/>
        </w:rPr>
        <w:t xml:space="preserve"> elementy bezprzewodowe i połączone kablem. </w:t>
      </w:r>
      <w:r w:rsidR="00CF0E51" w:rsidRPr="00763011">
        <w:rPr>
          <w:rFonts w:asciiTheme="minorHAnsi" w:eastAsia="Calibri" w:hAnsiTheme="minorHAnsi" w:cstheme="minorHAnsi"/>
          <w:lang w:val="pl-PL"/>
        </w:rPr>
        <w:t>Catalyst 9600</w:t>
      </w:r>
      <w:r w:rsidRPr="00763011">
        <w:rPr>
          <w:rFonts w:asciiTheme="minorHAnsi" w:eastAsia="Calibri" w:hAnsiTheme="minorHAnsi" w:cstheme="minorHAnsi"/>
          <w:lang w:val="pl-PL"/>
        </w:rPr>
        <w:t xml:space="preserve"> </w:t>
      </w:r>
      <w:r w:rsidR="00CF0E51" w:rsidRPr="00763011">
        <w:rPr>
          <w:rFonts w:asciiTheme="minorHAnsi" w:eastAsia="Calibri" w:hAnsiTheme="minorHAnsi" w:cstheme="minorHAnsi"/>
          <w:lang w:val="pl-PL"/>
        </w:rPr>
        <w:t>stanowi ewolucję przełączników Catalyst 6000, które zdobyły największe uznanie wśród użytkowników w dotychczasowej historii Internetu</w:t>
      </w:r>
      <w:r w:rsidR="001653B3" w:rsidRPr="00763011">
        <w:rPr>
          <w:rFonts w:asciiTheme="minorHAnsi" w:eastAsia="Calibri" w:hAnsiTheme="minorHAnsi" w:cstheme="minorHAnsi"/>
          <w:lang w:val="pl-PL"/>
        </w:rPr>
        <w:t>.</w:t>
      </w:r>
      <w:r w:rsidR="00CF0E51" w:rsidRPr="00763011">
        <w:rPr>
          <w:rFonts w:asciiTheme="minorHAnsi" w:eastAsia="Calibri" w:hAnsiTheme="minorHAnsi" w:cstheme="minorHAnsi"/>
          <w:lang w:val="pl-PL"/>
        </w:rPr>
        <w:t xml:space="preserve"> </w:t>
      </w:r>
      <w:r w:rsidR="001653B3" w:rsidRPr="00763011">
        <w:rPr>
          <w:rFonts w:asciiTheme="minorHAnsi" w:eastAsia="Calibri" w:hAnsiTheme="minorHAnsi" w:cstheme="minorHAnsi"/>
          <w:lang w:val="pl-PL"/>
        </w:rPr>
        <w:t>S</w:t>
      </w:r>
      <w:r w:rsidR="00CF0E51" w:rsidRPr="00763011">
        <w:rPr>
          <w:rFonts w:asciiTheme="minorHAnsi" w:eastAsia="Calibri" w:hAnsiTheme="minorHAnsi" w:cstheme="minorHAnsi"/>
          <w:lang w:val="pl-PL"/>
        </w:rPr>
        <w:t>tanowią</w:t>
      </w:r>
      <w:r w:rsidR="001653B3" w:rsidRPr="00763011">
        <w:rPr>
          <w:rFonts w:asciiTheme="minorHAnsi" w:eastAsia="Calibri" w:hAnsiTheme="minorHAnsi" w:cstheme="minorHAnsi"/>
          <w:lang w:val="pl-PL"/>
        </w:rPr>
        <w:t xml:space="preserve"> one</w:t>
      </w:r>
      <w:r w:rsidR="00CF0E51" w:rsidRPr="00763011">
        <w:rPr>
          <w:rFonts w:asciiTheme="minorHAnsi" w:eastAsia="Calibri" w:hAnsiTheme="minorHAnsi" w:cstheme="minorHAnsi"/>
          <w:lang w:val="pl-PL"/>
        </w:rPr>
        <w:t xml:space="preserve"> fundament kolejnej generacji intuicyjnych sieci biznesowych. </w:t>
      </w:r>
    </w:p>
    <w:p w:rsidR="00824E62" w:rsidRPr="00824E62" w:rsidRDefault="00824E62" w:rsidP="00824E62">
      <w:pPr>
        <w:numPr>
          <w:ilvl w:val="0"/>
          <w:numId w:val="1"/>
        </w:numPr>
        <w:snapToGrid w:val="0"/>
        <w:spacing w:before="120" w:after="240"/>
        <w:jc w:val="both"/>
        <w:rPr>
          <w:rFonts w:asciiTheme="minorHAnsi" w:eastAsia="Calibri" w:hAnsiTheme="minorHAnsi" w:cstheme="minorHAnsi"/>
          <w:lang w:val="pl-PL"/>
        </w:rPr>
      </w:pPr>
      <w:r w:rsidRPr="00824E62">
        <w:rPr>
          <w:rFonts w:asciiTheme="minorHAnsi" w:eastAsia="Calibri" w:hAnsiTheme="minorHAnsi" w:cstheme="minorHAnsi"/>
          <w:b/>
          <w:lang w:val="pl-PL"/>
        </w:rPr>
        <w:t>Nowe zasoby dla deweloperów:</w:t>
      </w:r>
      <w:r w:rsidRPr="00824E62">
        <w:rPr>
          <w:rFonts w:asciiTheme="minorHAnsi" w:eastAsia="Calibri" w:hAnsiTheme="minorHAnsi" w:cstheme="minorHAnsi"/>
          <w:lang w:val="pl-PL"/>
        </w:rPr>
        <w:t xml:space="preserve"> Wejście w życie technologii </w:t>
      </w:r>
      <w:proofErr w:type="spellStart"/>
      <w:r w:rsidRPr="00824E62">
        <w:rPr>
          <w:rFonts w:asciiTheme="minorHAnsi" w:eastAsia="Calibri" w:hAnsiTheme="minorHAnsi" w:cstheme="minorHAnsi"/>
          <w:lang w:val="pl-PL"/>
        </w:rPr>
        <w:t>WiFi</w:t>
      </w:r>
      <w:proofErr w:type="spellEnd"/>
      <w:r w:rsidRPr="00824E62">
        <w:rPr>
          <w:rFonts w:asciiTheme="minorHAnsi" w:eastAsia="Calibri" w:hAnsiTheme="minorHAnsi" w:cstheme="minorHAnsi"/>
          <w:lang w:val="pl-PL"/>
        </w:rPr>
        <w:t xml:space="preserve"> 6 i 5G stwarza niesamowite możliwości dla deweloperów. Chcąc umożliwić im tworzenie rozwiązań, które gwarantują wyjątkowe doświadczenia użytkownika wykorzystując nowe standardy połączeń, Cisco </w:t>
      </w:r>
      <w:proofErr w:type="spellStart"/>
      <w:r w:rsidRPr="00824E62">
        <w:rPr>
          <w:rFonts w:asciiTheme="minorHAnsi" w:eastAsia="Calibri" w:hAnsiTheme="minorHAnsi" w:cstheme="minorHAnsi"/>
          <w:lang w:val="pl-PL"/>
        </w:rPr>
        <w:t>DevNet</w:t>
      </w:r>
      <w:proofErr w:type="spellEnd"/>
      <w:r w:rsidRPr="00824E62">
        <w:rPr>
          <w:rFonts w:asciiTheme="minorHAnsi" w:eastAsia="Calibri" w:hAnsiTheme="minorHAnsi" w:cstheme="minorHAnsi"/>
          <w:lang w:val="pl-PL"/>
        </w:rPr>
        <w:t xml:space="preserve"> zaprezentowało nowe bezprzewodowe centrum deweloperów</w:t>
      </w:r>
      <w:r w:rsidR="00731ADC">
        <w:rPr>
          <w:rFonts w:asciiTheme="minorHAnsi" w:eastAsia="Calibri" w:hAnsiTheme="minorHAnsi" w:cstheme="minorHAnsi"/>
          <w:lang w:val="pl-PL"/>
        </w:rPr>
        <w:t xml:space="preserve"> – </w:t>
      </w:r>
      <w:proofErr w:type="spellStart"/>
      <w:r w:rsidR="00731ADC">
        <w:rPr>
          <w:rFonts w:asciiTheme="minorHAnsi" w:eastAsia="Calibri" w:hAnsiTheme="minorHAnsi" w:cstheme="minorHAnsi"/>
          <w:lang w:val="pl-PL"/>
        </w:rPr>
        <w:t>Wireless</w:t>
      </w:r>
      <w:proofErr w:type="spellEnd"/>
      <w:r w:rsidR="00731ADC">
        <w:rPr>
          <w:rFonts w:asciiTheme="minorHAnsi" w:eastAsia="Calibri" w:hAnsiTheme="minorHAnsi" w:cstheme="minorHAnsi"/>
          <w:lang w:val="pl-PL"/>
        </w:rPr>
        <w:t xml:space="preserve"> </w:t>
      </w:r>
      <w:proofErr w:type="spellStart"/>
      <w:r w:rsidR="00731ADC">
        <w:rPr>
          <w:rFonts w:asciiTheme="minorHAnsi" w:eastAsia="Calibri" w:hAnsiTheme="minorHAnsi" w:cstheme="minorHAnsi"/>
          <w:lang w:val="pl-PL"/>
        </w:rPr>
        <w:t>Dev</w:t>
      </w:r>
      <w:proofErr w:type="spellEnd"/>
      <w:r w:rsidR="00731ADC">
        <w:rPr>
          <w:rFonts w:asciiTheme="minorHAnsi" w:eastAsia="Calibri" w:hAnsiTheme="minorHAnsi" w:cstheme="minorHAnsi"/>
          <w:lang w:val="pl-PL"/>
        </w:rPr>
        <w:t xml:space="preserve"> Center</w:t>
      </w:r>
      <w:r w:rsidRPr="00824E62">
        <w:rPr>
          <w:rFonts w:asciiTheme="minorHAnsi" w:eastAsia="Calibri" w:hAnsiTheme="minorHAnsi" w:cstheme="minorHAnsi"/>
          <w:lang w:val="pl-PL"/>
        </w:rPr>
        <w:t xml:space="preserve">. Sieć </w:t>
      </w:r>
      <w:r w:rsidRPr="00824E62">
        <w:rPr>
          <w:rFonts w:asciiTheme="minorHAnsi" w:eastAsia="Calibri" w:hAnsiTheme="minorHAnsi" w:cstheme="minorHAnsi"/>
          <w:lang w:val="pl-PL"/>
        </w:rPr>
        <w:lastRenderedPageBreak/>
        <w:t xml:space="preserve">deweloperów Cisco </w:t>
      </w:r>
      <w:proofErr w:type="spellStart"/>
      <w:r w:rsidRPr="00824E62">
        <w:rPr>
          <w:rFonts w:asciiTheme="minorHAnsi" w:eastAsia="Calibri" w:hAnsiTheme="minorHAnsi" w:cstheme="minorHAnsi"/>
          <w:lang w:val="pl-PL"/>
        </w:rPr>
        <w:t>DevNet</w:t>
      </w:r>
      <w:proofErr w:type="spellEnd"/>
      <w:r w:rsidRPr="00824E62">
        <w:rPr>
          <w:rFonts w:asciiTheme="minorHAnsi" w:eastAsia="Calibri" w:hAnsiTheme="minorHAnsi" w:cstheme="minorHAnsi"/>
          <w:lang w:val="pl-PL"/>
        </w:rPr>
        <w:t xml:space="preserve"> oferuje laboratoria edukacyjne, środowiska testowe oraz zasoby deweloperskie potrzebne do stworzenia jedynych w swoim rodzaju aplikacji bezprzewodowych. Platformy dostępowe Cisco </w:t>
      </w:r>
      <w:proofErr w:type="spellStart"/>
      <w:r w:rsidRPr="00824E62">
        <w:rPr>
          <w:rFonts w:asciiTheme="minorHAnsi" w:eastAsia="Calibri" w:hAnsiTheme="minorHAnsi" w:cstheme="minorHAnsi"/>
          <w:lang w:val="pl-PL"/>
        </w:rPr>
        <w:t>Catalyst</w:t>
      </w:r>
      <w:proofErr w:type="spellEnd"/>
      <w:r w:rsidRPr="00824E62">
        <w:rPr>
          <w:rFonts w:asciiTheme="minorHAnsi" w:eastAsia="Calibri" w:hAnsiTheme="minorHAnsi" w:cstheme="minorHAnsi"/>
          <w:lang w:val="pl-PL"/>
        </w:rPr>
        <w:t xml:space="preserve"> i </w:t>
      </w:r>
      <w:r w:rsidR="00731ADC">
        <w:rPr>
          <w:rFonts w:asciiTheme="minorHAnsi" w:eastAsia="Calibri" w:hAnsiTheme="minorHAnsi" w:cstheme="minorHAnsi"/>
          <w:lang w:val="pl-PL"/>
        </w:rPr>
        <w:t xml:space="preserve">Cisco </w:t>
      </w:r>
      <w:proofErr w:type="spellStart"/>
      <w:r w:rsidRPr="00824E62">
        <w:rPr>
          <w:rFonts w:asciiTheme="minorHAnsi" w:eastAsia="Calibri" w:hAnsiTheme="minorHAnsi" w:cstheme="minorHAnsi"/>
          <w:lang w:val="pl-PL"/>
        </w:rPr>
        <w:t>Meraki</w:t>
      </w:r>
      <w:proofErr w:type="spellEnd"/>
      <w:r w:rsidRPr="00824E62">
        <w:rPr>
          <w:rFonts w:asciiTheme="minorHAnsi" w:eastAsia="Calibri" w:hAnsiTheme="minorHAnsi" w:cstheme="minorHAnsi"/>
          <w:lang w:val="pl-PL"/>
        </w:rPr>
        <w:t xml:space="preserve"> są otwarte i programowalne, aż do poziomu chipsetów, dając możliwość wykorzystania nowych i obecnych sposobów programowania sieci.</w:t>
      </w:r>
    </w:p>
    <w:p w:rsidR="00CF0E51" w:rsidRPr="00731ADC" w:rsidRDefault="00CF0E51" w:rsidP="00731ADC">
      <w:pPr>
        <w:numPr>
          <w:ilvl w:val="0"/>
          <w:numId w:val="1"/>
        </w:numPr>
        <w:snapToGrid w:val="0"/>
        <w:spacing w:before="120" w:after="240"/>
        <w:jc w:val="both"/>
        <w:rPr>
          <w:rFonts w:asciiTheme="minorHAnsi" w:eastAsia="Calibri" w:hAnsiTheme="minorHAnsi" w:cstheme="minorHAnsi"/>
          <w:lang w:val="pl-PL"/>
        </w:rPr>
      </w:pPr>
      <w:r w:rsidRPr="00763011">
        <w:rPr>
          <w:rFonts w:asciiTheme="minorHAnsi" w:eastAsia="Calibri" w:hAnsiTheme="minorHAnsi" w:cstheme="minorHAnsi"/>
          <w:b/>
          <w:lang w:val="pl-PL"/>
        </w:rPr>
        <w:t>Nowy ekosystem partnerów:</w:t>
      </w:r>
      <w:r w:rsidRPr="00763011">
        <w:rPr>
          <w:rFonts w:asciiTheme="minorHAnsi" w:eastAsia="Calibri" w:hAnsiTheme="minorHAnsi" w:cstheme="minorHAnsi"/>
          <w:lang w:val="pl-PL"/>
        </w:rPr>
        <w:t xml:space="preserve"> </w:t>
      </w:r>
      <w:r w:rsidR="00731ADC" w:rsidRPr="00731ADC">
        <w:rPr>
          <w:rFonts w:asciiTheme="minorHAnsi" w:eastAsia="Calibri" w:hAnsiTheme="minorHAnsi" w:cstheme="minorHAnsi"/>
          <w:lang w:val="pl-PL"/>
        </w:rPr>
        <w:t>Premierę punktów dostępowych Wi-Fi 6 poprzedziło ogłoszenie przez Cisco zakończonych testów kompatybilności rozwiązań</w:t>
      </w:r>
      <w:r w:rsidR="00731ADC">
        <w:rPr>
          <w:rFonts w:asciiTheme="minorHAnsi" w:eastAsia="Calibri" w:hAnsiTheme="minorHAnsi" w:cstheme="minorHAnsi"/>
          <w:lang w:val="pl-PL"/>
        </w:rPr>
        <w:t xml:space="preserve"> </w:t>
      </w:r>
      <w:r w:rsidR="001653B3" w:rsidRPr="00731ADC">
        <w:rPr>
          <w:rFonts w:asciiTheme="minorHAnsi" w:eastAsia="Calibri" w:hAnsiTheme="minorHAnsi" w:cstheme="minorHAnsi"/>
          <w:lang w:val="pl-PL"/>
        </w:rPr>
        <w:t xml:space="preserve">prowadzonych </w:t>
      </w:r>
      <w:r w:rsidR="003321D8" w:rsidRPr="00731ADC">
        <w:rPr>
          <w:rFonts w:asciiTheme="minorHAnsi" w:eastAsia="Calibri" w:hAnsiTheme="minorHAnsi" w:cstheme="minorHAnsi"/>
          <w:lang w:val="pl-PL"/>
        </w:rPr>
        <w:t>z</w:t>
      </w:r>
      <w:r w:rsidR="00E46343" w:rsidRPr="00731ADC">
        <w:rPr>
          <w:rFonts w:asciiTheme="minorHAnsi" w:eastAsia="Calibri" w:hAnsiTheme="minorHAnsi" w:cstheme="minorHAnsi"/>
          <w:lang w:val="pl-PL"/>
        </w:rPr>
        <w:t xml:space="preserve"> </w:t>
      </w:r>
      <w:proofErr w:type="spellStart"/>
      <w:r w:rsidR="00E46343" w:rsidRPr="00731ADC">
        <w:rPr>
          <w:rFonts w:asciiTheme="minorHAnsi" w:eastAsia="Calibri" w:hAnsiTheme="minorHAnsi" w:cs="Times New Roman"/>
          <w:lang w:val="pl-PL"/>
        </w:rPr>
        <w:t>Broadcom</w:t>
      </w:r>
      <w:proofErr w:type="spellEnd"/>
      <w:r w:rsidR="00E46343" w:rsidRPr="00731ADC">
        <w:rPr>
          <w:rFonts w:asciiTheme="minorHAnsi" w:eastAsia="Calibri" w:hAnsiTheme="minorHAnsi" w:cs="Times New Roman"/>
          <w:lang w:val="pl-PL"/>
        </w:rPr>
        <w:t>,</w:t>
      </w:r>
      <w:r w:rsidR="003321D8" w:rsidRPr="00731ADC">
        <w:rPr>
          <w:rFonts w:asciiTheme="minorHAnsi" w:eastAsia="Calibri" w:hAnsiTheme="minorHAnsi" w:cstheme="minorHAnsi"/>
          <w:lang w:val="pl-PL"/>
        </w:rPr>
        <w:t xml:space="preserve"> Intelem i Samsungiem, aby zniwelować luki, które niechybnie pojawią się wraz z prezentacją nowego standardu. Samsung, </w:t>
      </w:r>
      <w:proofErr w:type="spellStart"/>
      <w:r w:rsidR="003321D8" w:rsidRPr="00731ADC">
        <w:rPr>
          <w:rFonts w:asciiTheme="minorHAnsi" w:eastAsia="Calibri" w:hAnsiTheme="minorHAnsi" w:cstheme="minorHAnsi"/>
          <w:lang w:val="pl-PL"/>
        </w:rPr>
        <w:t>Boingo</w:t>
      </w:r>
      <w:proofErr w:type="spellEnd"/>
      <w:r w:rsidR="003321D8" w:rsidRPr="00731ADC">
        <w:rPr>
          <w:rFonts w:asciiTheme="minorHAnsi" w:eastAsia="Calibri" w:hAnsiTheme="minorHAnsi" w:cstheme="minorHAnsi"/>
          <w:lang w:val="pl-PL"/>
        </w:rPr>
        <w:t xml:space="preserve">, </w:t>
      </w:r>
      <w:proofErr w:type="spellStart"/>
      <w:r w:rsidR="003321D8" w:rsidRPr="00731ADC">
        <w:rPr>
          <w:rFonts w:asciiTheme="minorHAnsi" w:eastAsia="Calibri" w:hAnsiTheme="minorHAnsi" w:cstheme="minorHAnsi"/>
          <w:lang w:val="pl-PL"/>
        </w:rPr>
        <w:t>GlobalReach</w:t>
      </w:r>
      <w:proofErr w:type="spellEnd"/>
      <w:r w:rsidR="003321D8" w:rsidRPr="00731ADC">
        <w:rPr>
          <w:rFonts w:asciiTheme="minorHAnsi" w:eastAsia="Calibri" w:hAnsiTheme="minorHAnsi" w:cstheme="minorHAnsi"/>
          <w:lang w:val="pl-PL"/>
        </w:rPr>
        <w:t xml:space="preserve">, </w:t>
      </w:r>
      <w:proofErr w:type="spellStart"/>
      <w:r w:rsidR="003321D8" w:rsidRPr="00731ADC">
        <w:rPr>
          <w:rFonts w:asciiTheme="minorHAnsi" w:eastAsia="Calibri" w:hAnsiTheme="minorHAnsi" w:cstheme="minorHAnsi"/>
          <w:lang w:val="pl-PL"/>
        </w:rPr>
        <w:t>Presidio</w:t>
      </w:r>
      <w:proofErr w:type="spellEnd"/>
      <w:r w:rsidR="003321D8" w:rsidRPr="00731ADC">
        <w:rPr>
          <w:rFonts w:asciiTheme="minorHAnsi" w:eastAsia="Calibri" w:hAnsiTheme="minorHAnsi" w:cstheme="minorHAnsi"/>
          <w:lang w:val="pl-PL"/>
        </w:rPr>
        <w:t xml:space="preserve"> i inne firmy</w:t>
      </w:r>
      <w:r w:rsidR="00E46343" w:rsidRPr="00731ADC">
        <w:rPr>
          <w:rFonts w:asciiTheme="minorHAnsi" w:eastAsia="Calibri" w:hAnsiTheme="minorHAnsi" w:cstheme="minorHAnsi"/>
          <w:lang w:val="pl-PL"/>
        </w:rPr>
        <w:t xml:space="preserve"> mają</w:t>
      </w:r>
      <w:r w:rsidR="003321D8" w:rsidRPr="00731ADC">
        <w:rPr>
          <w:rFonts w:asciiTheme="minorHAnsi" w:eastAsia="Calibri" w:hAnsiTheme="minorHAnsi" w:cstheme="minorHAnsi"/>
          <w:lang w:val="pl-PL"/>
        </w:rPr>
        <w:t xml:space="preserve"> dołączy</w:t>
      </w:r>
      <w:r w:rsidR="00E46343" w:rsidRPr="00731ADC">
        <w:rPr>
          <w:rFonts w:asciiTheme="minorHAnsi" w:eastAsia="Calibri" w:hAnsiTheme="minorHAnsi" w:cstheme="minorHAnsi"/>
          <w:lang w:val="pl-PL"/>
        </w:rPr>
        <w:t>ć</w:t>
      </w:r>
      <w:r w:rsidR="003321D8" w:rsidRPr="00731ADC">
        <w:rPr>
          <w:rFonts w:asciiTheme="minorHAnsi" w:eastAsia="Calibri" w:hAnsiTheme="minorHAnsi" w:cstheme="minorHAnsi"/>
          <w:lang w:val="pl-PL"/>
        </w:rPr>
        <w:t xml:space="preserve"> do Cisco </w:t>
      </w:r>
      <w:proofErr w:type="spellStart"/>
      <w:r w:rsidR="003321D8" w:rsidRPr="00731ADC">
        <w:rPr>
          <w:rFonts w:asciiTheme="minorHAnsi" w:eastAsia="Calibri" w:hAnsiTheme="minorHAnsi" w:cstheme="minorHAnsi"/>
          <w:lang w:val="pl-PL"/>
        </w:rPr>
        <w:t>OpenRoaming</w:t>
      </w:r>
      <w:proofErr w:type="spellEnd"/>
      <w:r w:rsidR="003321D8" w:rsidRPr="00731ADC">
        <w:rPr>
          <w:rFonts w:asciiTheme="minorHAnsi" w:eastAsia="Calibri" w:hAnsiTheme="minorHAnsi" w:cstheme="minorHAnsi"/>
          <w:lang w:val="pl-PL"/>
        </w:rPr>
        <w:t xml:space="preserve">, którego celem jest rozwiązanie największych problemów związanych z siecią bezprzewodową. </w:t>
      </w:r>
      <w:r w:rsidR="00E46343" w:rsidRPr="00731ADC">
        <w:rPr>
          <w:rFonts w:asciiTheme="minorHAnsi" w:eastAsia="Calibri" w:hAnsiTheme="minorHAnsi" w:cstheme="minorHAnsi"/>
          <w:lang w:val="pl-PL"/>
        </w:rPr>
        <w:t xml:space="preserve">Projekt Cisco </w:t>
      </w:r>
      <w:proofErr w:type="spellStart"/>
      <w:r w:rsidR="00E46343" w:rsidRPr="00731ADC">
        <w:rPr>
          <w:rFonts w:asciiTheme="minorHAnsi" w:eastAsia="Calibri" w:hAnsiTheme="minorHAnsi" w:cstheme="minorHAnsi"/>
          <w:lang w:val="pl-PL"/>
        </w:rPr>
        <w:t>OpenRoaming</w:t>
      </w:r>
      <w:proofErr w:type="spellEnd"/>
      <w:r w:rsidR="00E46343" w:rsidRPr="00731ADC">
        <w:rPr>
          <w:rFonts w:asciiTheme="minorHAnsi" w:eastAsia="Calibri" w:hAnsiTheme="minorHAnsi" w:cstheme="minorHAnsi"/>
          <w:lang w:val="pl-PL"/>
        </w:rPr>
        <w:t xml:space="preserve"> </w:t>
      </w:r>
      <w:r w:rsidR="003321D8" w:rsidRPr="00731ADC">
        <w:rPr>
          <w:rFonts w:asciiTheme="minorHAnsi" w:eastAsia="Calibri" w:hAnsiTheme="minorHAnsi" w:cstheme="minorHAnsi"/>
          <w:lang w:val="pl-PL"/>
        </w:rPr>
        <w:t>zapewni płynne i bezpieczne przejście pomiędzy Wi-Fi i LTE oraz wdrożenie publicznego Wi-Fi.</w:t>
      </w:r>
    </w:p>
    <w:p w:rsidR="002B0A31" w:rsidRPr="00763011" w:rsidRDefault="00D144F4" w:rsidP="00824E62">
      <w:pPr>
        <w:spacing w:after="240"/>
        <w:jc w:val="both"/>
        <w:rPr>
          <w:rFonts w:asciiTheme="minorHAnsi" w:eastAsia="Calibri" w:hAnsiTheme="minorHAnsi" w:cstheme="minorHAnsi"/>
          <w:lang w:val="pl-PL"/>
        </w:rPr>
      </w:pPr>
      <w:r w:rsidRPr="00763011">
        <w:rPr>
          <w:rFonts w:asciiTheme="minorHAnsi" w:eastAsia="Calibri" w:hAnsiTheme="minorHAnsi" w:cstheme="minorHAnsi"/>
          <w:lang w:val="pl-PL"/>
        </w:rPr>
        <w:t>„</w:t>
      </w:r>
      <w:r w:rsidRPr="00763011">
        <w:rPr>
          <w:rFonts w:asciiTheme="minorHAnsi" w:eastAsia="Calibri" w:hAnsiTheme="minorHAnsi" w:cstheme="minorHAnsi"/>
          <w:highlight w:val="white"/>
          <w:lang w:val="pl-PL"/>
        </w:rPr>
        <w:t>Każdy skok technologiczny w dziedzinie łącznoś</w:t>
      </w:r>
      <w:r w:rsidRPr="00763011">
        <w:rPr>
          <w:rFonts w:asciiTheme="minorHAnsi" w:eastAsia="Calibri" w:hAnsiTheme="minorHAnsi" w:cstheme="minorHAnsi"/>
          <w:lang w:val="pl-PL"/>
        </w:rPr>
        <w:t xml:space="preserve">ci wiąże się z napływem istotnych innowacji. 5G i </w:t>
      </w:r>
      <w:r w:rsidRPr="00763011">
        <w:rPr>
          <w:rFonts w:asciiTheme="minorHAnsi" w:eastAsia="Calibri" w:hAnsiTheme="minorHAnsi" w:cstheme="minorHAnsi"/>
          <w:highlight w:val="white"/>
          <w:lang w:val="pl-PL"/>
        </w:rPr>
        <w:t>Wi-Fi 6</w:t>
      </w:r>
      <w:r w:rsidRPr="00763011">
        <w:rPr>
          <w:rFonts w:asciiTheme="minorHAnsi" w:eastAsia="Calibri" w:hAnsiTheme="minorHAnsi" w:cstheme="minorHAnsi"/>
          <w:lang w:val="pl-PL"/>
        </w:rPr>
        <w:t xml:space="preserve"> reprezentują nową erę łączności</w:t>
      </w:r>
      <w:r w:rsidR="001653B3" w:rsidRPr="00763011">
        <w:rPr>
          <w:rFonts w:asciiTheme="minorHAnsi" w:eastAsia="Calibri" w:hAnsiTheme="minorHAnsi" w:cstheme="minorHAnsi"/>
          <w:lang w:val="pl-PL"/>
        </w:rPr>
        <w:t>”</w:t>
      </w:r>
      <w:r w:rsidRPr="00763011">
        <w:rPr>
          <w:rFonts w:asciiTheme="minorHAnsi" w:eastAsia="Calibri" w:hAnsiTheme="minorHAnsi" w:cstheme="minorHAnsi"/>
          <w:lang w:val="pl-PL"/>
        </w:rPr>
        <w:t xml:space="preserve"> – mówi </w:t>
      </w:r>
      <w:r w:rsidRPr="00763011">
        <w:rPr>
          <w:rFonts w:asciiTheme="minorHAnsi" w:eastAsia="Calibri" w:hAnsiTheme="minorHAnsi" w:cstheme="minorHAnsi"/>
          <w:highlight w:val="white"/>
          <w:lang w:val="pl-PL"/>
        </w:rPr>
        <w:t xml:space="preserve">David </w:t>
      </w:r>
      <w:proofErr w:type="spellStart"/>
      <w:r w:rsidRPr="00763011">
        <w:rPr>
          <w:rFonts w:asciiTheme="minorHAnsi" w:eastAsia="Calibri" w:hAnsiTheme="minorHAnsi" w:cstheme="minorHAnsi"/>
          <w:highlight w:val="white"/>
          <w:lang w:val="pl-PL"/>
        </w:rPr>
        <w:t>Goeckeler</w:t>
      </w:r>
      <w:proofErr w:type="spellEnd"/>
      <w:r w:rsidRPr="00763011">
        <w:rPr>
          <w:rFonts w:asciiTheme="minorHAnsi" w:eastAsia="Calibri" w:hAnsiTheme="minorHAnsi" w:cstheme="minorHAnsi"/>
          <w:highlight w:val="white"/>
          <w:lang w:val="pl-PL"/>
        </w:rPr>
        <w:t>, Wiceprezes i Dyrektor Generalny, Networking and Security Business w Cisco.</w:t>
      </w:r>
      <w:r w:rsidRPr="00763011">
        <w:rPr>
          <w:rFonts w:asciiTheme="minorHAnsi" w:eastAsia="Calibri" w:hAnsiTheme="minorHAnsi" w:cstheme="minorHAnsi"/>
          <w:lang w:val="pl-PL"/>
        </w:rPr>
        <w:t xml:space="preserve"> „Deweloperzy już teraz tworzą </w:t>
      </w:r>
      <w:r w:rsidR="00785445" w:rsidRPr="00763011">
        <w:rPr>
          <w:rFonts w:asciiTheme="minorHAnsi" w:eastAsia="Calibri" w:hAnsiTheme="minorHAnsi" w:cstheme="minorHAnsi"/>
          <w:lang w:val="pl-PL"/>
        </w:rPr>
        <w:t>rozwiązania nowej generacji, gwarantujące wyjątkowe doświadczenia użytkowników w ramach trendu „</w:t>
      </w:r>
      <w:proofErr w:type="spellStart"/>
      <w:r w:rsidR="00785445" w:rsidRPr="00763011">
        <w:rPr>
          <w:rFonts w:asciiTheme="minorHAnsi" w:eastAsia="Calibri" w:hAnsiTheme="minorHAnsi" w:cstheme="minorHAnsi"/>
          <w:lang w:val="pl-PL"/>
        </w:rPr>
        <w:t>wireless-first</w:t>
      </w:r>
      <w:proofErr w:type="spellEnd"/>
      <w:r w:rsidR="00785445" w:rsidRPr="00763011">
        <w:rPr>
          <w:rFonts w:asciiTheme="minorHAnsi" w:eastAsia="Calibri" w:hAnsiTheme="minorHAnsi" w:cstheme="minorHAnsi"/>
          <w:lang w:val="pl-PL"/>
        </w:rPr>
        <w:t xml:space="preserve">”. Miliardy urządzeń łączących się z siecią, przyczynią się do bezprecedensowego wzrostu złożoności IT, umożliwiając </w:t>
      </w:r>
      <w:r w:rsidR="00731ADC">
        <w:rPr>
          <w:rFonts w:asciiTheme="minorHAnsi" w:eastAsia="Calibri" w:hAnsiTheme="minorHAnsi" w:cstheme="minorHAnsi"/>
          <w:lang w:val="pl-PL"/>
        </w:rPr>
        <w:t>dyrektorom IT</w:t>
      </w:r>
      <w:r w:rsidR="00785445" w:rsidRPr="00763011">
        <w:rPr>
          <w:rFonts w:asciiTheme="minorHAnsi" w:eastAsia="Calibri" w:hAnsiTheme="minorHAnsi" w:cstheme="minorHAnsi"/>
          <w:lang w:val="pl-PL"/>
        </w:rPr>
        <w:t xml:space="preserve"> realizację ich programu innowacji”. </w:t>
      </w:r>
    </w:p>
    <w:p w:rsidR="001B7305" w:rsidRPr="00763011" w:rsidRDefault="00763011" w:rsidP="00824E62">
      <w:pPr>
        <w:spacing w:after="240"/>
        <w:jc w:val="both"/>
        <w:rPr>
          <w:rFonts w:asciiTheme="minorHAnsi" w:eastAsia="Calibri" w:hAnsiTheme="minorHAnsi" w:cstheme="minorHAnsi"/>
          <w:b/>
          <w:lang w:val="pl-PL"/>
        </w:rPr>
      </w:pPr>
      <w:r w:rsidRPr="00763011">
        <w:rPr>
          <w:rFonts w:asciiTheme="minorHAnsi" w:eastAsia="Calibri" w:hAnsiTheme="minorHAnsi" w:cstheme="minorHAnsi"/>
          <w:b/>
          <w:lang w:val="pl-PL"/>
        </w:rPr>
        <w:t>Przede wszystkim</w:t>
      </w:r>
      <w:r w:rsidR="00731ADC">
        <w:rPr>
          <w:rFonts w:asciiTheme="minorHAnsi" w:eastAsia="Calibri" w:hAnsiTheme="minorHAnsi" w:cstheme="minorHAnsi"/>
          <w:b/>
          <w:lang w:val="pl-PL"/>
        </w:rPr>
        <w:t xml:space="preserve"> dostęp</w:t>
      </w:r>
      <w:r w:rsidRPr="00763011">
        <w:rPr>
          <w:rFonts w:asciiTheme="minorHAnsi" w:eastAsia="Calibri" w:hAnsiTheme="minorHAnsi" w:cstheme="minorHAnsi"/>
          <w:b/>
          <w:lang w:val="pl-PL"/>
        </w:rPr>
        <w:t xml:space="preserve"> b</w:t>
      </w:r>
      <w:r w:rsidR="001B7305" w:rsidRPr="00763011">
        <w:rPr>
          <w:rFonts w:asciiTheme="minorHAnsi" w:eastAsia="Calibri" w:hAnsiTheme="minorHAnsi" w:cstheme="minorHAnsi"/>
          <w:b/>
          <w:lang w:val="pl-PL"/>
        </w:rPr>
        <w:t>ezprzewodowy, oparty</w:t>
      </w:r>
      <w:r w:rsidR="00731ADC">
        <w:rPr>
          <w:rFonts w:asciiTheme="minorHAnsi" w:eastAsia="Calibri" w:hAnsiTheme="minorHAnsi" w:cstheme="minorHAnsi"/>
          <w:b/>
          <w:lang w:val="pl-PL"/>
        </w:rPr>
        <w:t xml:space="preserve"> o</w:t>
      </w:r>
      <w:r w:rsidR="001B7305" w:rsidRPr="00763011">
        <w:rPr>
          <w:rFonts w:asciiTheme="minorHAnsi" w:eastAsia="Calibri" w:hAnsiTheme="minorHAnsi" w:cstheme="minorHAnsi"/>
          <w:b/>
          <w:lang w:val="pl-PL"/>
        </w:rPr>
        <w:t xml:space="preserve"> chmur</w:t>
      </w:r>
      <w:r w:rsidR="00731ADC">
        <w:rPr>
          <w:rFonts w:asciiTheme="minorHAnsi" w:eastAsia="Calibri" w:hAnsiTheme="minorHAnsi" w:cstheme="minorHAnsi"/>
          <w:b/>
          <w:lang w:val="pl-PL"/>
        </w:rPr>
        <w:t>ę</w:t>
      </w:r>
      <w:r w:rsidR="001B7305" w:rsidRPr="00763011">
        <w:rPr>
          <w:rFonts w:asciiTheme="minorHAnsi" w:eastAsia="Calibri" w:hAnsiTheme="minorHAnsi" w:cstheme="minorHAnsi"/>
          <w:b/>
          <w:lang w:val="pl-PL"/>
        </w:rPr>
        <w:t xml:space="preserve"> zoptymalizowany pod kątem danych</w:t>
      </w:r>
    </w:p>
    <w:p w:rsidR="006A019A" w:rsidRPr="00731ADC" w:rsidRDefault="006A019A" w:rsidP="00824E62">
      <w:pPr>
        <w:spacing w:after="240"/>
        <w:jc w:val="both"/>
        <w:rPr>
          <w:rFonts w:asciiTheme="minorHAnsi" w:eastAsia="Calibri" w:hAnsiTheme="minorHAnsi" w:cstheme="minorHAnsi"/>
          <w:highlight w:val="white"/>
          <w:lang w:val="pl-PL"/>
        </w:rPr>
      </w:pPr>
      <w:r w:rsidRPr="00763011">
        <w:rPr>
          <w:rFonts w:asciiTheme="minorHAnsi" w:eastAsia="Calibri" w:hAnsiTheme="minorHAnsi" w:cstheme="minorHAnsi"/>
          <w:highlight w:val="white"/>
          <w:lang w:val="pl-PL"/>
        </w:rPr>
        <w:t>Wejście w życie technologii Wi-Fi 6 i 5G</w:t>
      </w:r>
      <w:r w:rsidRPr="00731ADC">
        <w:rPr>
          <w:rFonts w:asciiTheme="minorHAnsi" w:eastAsia="Calibri" w:hAnsiTheme="minorHAnsi" w:cstheme="minorHAnsi"/>
          <w:highlight w:val="white"/>
          <w:lang w:val="pl-PL"/>
        </w:rPr>
        <w:t xml:space="preserve"> stwarza ogromne możliwości, ale stawia</w:t>
      </w:r>
      <w:r w:rsidR="00136395" w:rsidRPr="00731ADC">
        <w:rPr>
          <w:rFonts w:asciiTheme="minorHAnsi" w:eastAsia="Calibri" w:hAnsiTheme="minorHAnsi" w:cstheme="minorHAnsi"/>
          <w:highlight w:val="white"/>
          <w:lang w:val="pl-PL"/>
        </w:rPr>
        <w:t xml:space="preserve"> również</w:t>
      </w:r>
      <w:r w:rsidRPr="00731ADC">
        <w:rPr>
          <w:rFonts w:asciiTheme="minorHAnsi" w:eastAsia="Calibri" w:hAnsiTheme="minorHAnsi" w:cstheme="minorHAnsi"/>
          <w:highlight w:val="white"/>
          <w:lang w:val="pl-PL"/>
        </w:rPr>
        <w:t xml:space="preserve"> przed biznesem duże wyzwania. Dziś miejsce pracy jest wszędzie tam, gdzie </w:t>
      </w:r>
      <w:r w:rsidR="001653B3" w:rsidRPr="00731ADC">
        <w:rPr>
          <w:rFonts w:asciiTheme="minorHAnsi" w:eastAsia="Calibri" w:hAnsiTheme="minorHAnsi" w:cstheme="minorHAnsi"/>
          <w:highlight w:val="white"/>
          <w:lang w:val="pl-PL"/>
        </w:rPr>
        <w:t xml:space="preserve">w danym momencie </w:t>
      </w:r>
      <w:r w:rsidRPr="00731ADC">
        <w:rPr>
          <w:rFonts w:asciiTheme="minorHAnsi" w:eastAsia="Calibri" w:hAnsiTheme="minorHAnsi" w:cstheme="minorHAnsi"/>
          <w:highlight w:val="white"/>
          <w:lang w:val="pl-PL"/>
        </w:rPr>
        <w:t>się znajdujemy. Użytkownicy są bardziej zależni od rozwiązań mobilnych i</w:t>
      </w:r>
      <w:r w:rsidR="00731ADC" w:rsidRPr="00731ADC">
        <w:rPr>
          <w:rFonts w:asciiTheme="minorHAnsi" w:eastAsia="Calibri" w:hAnsiTheme="minorHAnsi" w:cstheme="minorHAnsi"/>
          <w:highlight w:val="white"/>
          <w:lang w:val="pl-PL"/>
        </w:rPr>
        <w:t xml:space="preserve"> są wrażliwi na jakiekolwiek opóźnienia w transmisji</w:t>
      </w:r>
      <w:r w:rsidRPr="00731ADC">
        <w:rPr>
          <w:rFonts w:asciiTheme="minorHAnsi" w:eastAsia="Calibri" w:hAnsiTheme="minorHAnsi" w:cstheme="minorHAnsi"/>
          <w:highlight w:val="white"/>
          <w:lang w:val="pl-PL"/>
        </w:rPr>
        <w:t>. Chcąc sprostać tym oczekiwaniom</w:t>
      </w:r>
      <w:r w:rsidR="001B7305" w:rsidRPr="00731ADC">
        <w:rPr>
          <w:rFonts w:asciiTheme="minorHAnsi" w:eastAsia="Calibri" w:hAnsiTheme="minorHAnsi" w:cstheme="minorHAnsi"/>
          <w:highlight w:val="white"/>
          <w:lang w:val="pl-PL"/>
        </w:rPr>
        <w:t>,</w:t>
      </w:r>
      <w:r w:rsidRPr="00731ADC">
        <w:rPr>
          <w:rFonts w:asciiTheme="minorHAnsi" w:eastAsia="Calibri" w:hAnsiTheme="minorHAnsi" w:cstheme="minorHAnsi"/>
          <w:highlight w:val="white"/>
          <w:lang w:val="pl-PL"/>
        </w:rPr>
        <w:t xml:space="preserve"> sieć musi spełnić poniższe wymagania:</w:t>
      </w:r>
    </w:p>
    <w:p w:rsidR="006A019A" w:rsidRPr="00763011" w:rsidRDefault="000F5AE4" w:rsidP="00824E62">
      <w:pPr>
        <w:pStyle w:val="Akapitzlist"/>
        <w:numPr>
          <w:ilvl w:val="0"/>
          <w:numId w:val="6"/>
        </w:numPr>
        <w:spacing w:after="240"/>
        <w:jc w:val="both"/>
        <w:rPr>
          <w:rFonts w:asciiTheme="minorHAnsi" w:eastAsia="Calibri" w:hAnsiTheme="minorHAnsi" w:cstheme="minorHAnsi"/>
          <w:lang w:val="pl-PL"/>
        </w:rPr>
      </w:pPr>
      <w:proofErr w:type="spellStart"/>
      <w:r w:rsidRPr="00763011">
        <w:rPr>
          <w:rFonts w:asciiTheme="minorHAnsi" w:eastAsia="Calibri" w:hAnsiTheme="minorHAnsi" w:cstheme="minorHAnsi"/>
          <w:b/>
          <w:lang w:val="pl-PL"/>
        </w:rPr>
        <w:t>Wireless-first</w:t>
      </w:r>
      <w:proofErr w:type="spellEnd"/>
      <w:r w:rsidRPr="00763011">
        <w:rPr>
          <w:rFonts w:asciiTheme="minorHAnsi" w:eastAsia="Calibri" w:hAnsiTheme="minorHAnsi" w:cstheme="minorHAnsi"/>
          <w:b/>
          <w:lang w:val="pl-PL"/>
        </w:rPr>
        <w:t xml:space="preserve">: </w:t>
      </w:r>
      <w:r w:rsidR="00136395">
        <w:rPr>
          <w:rFonts w:asciiTheme="minorHAnsi" w:eastAsia="Calibri" w:hAnsiTheme="minorHAnsi" w:cstheme="minorHAnsi"/>
          <w:lang w:val="pl-PL"/>
        </w:rPr>
        <w:t>Obecnie</w:t>
      </w:r>
      <w:r w:rsidRPr="00763011">
        <w:rPr>
          <w:rFonts w:asciiTheme="minorHAnsi" w:eastAsia="Calibri" w:hAnsiTheme="minorHAnsi" w:cstheme="minorHAnsi"/>
          <w:lang w:val="pl-PL"/>
        </w:rPr>
        <w:t xml:space="preserve"> </w:t>
      </w:r>
      <w:r w:rsidR="0054069F" w:rsidRPr="00763011">
        <w:rPr>
          <w:rFonts w:asciiTheme="minorHAnsi" w:eastAsia="Calibri" w:hAnsiTheme="minorHAnsi" w:cstheme="minorHAnsi"/>
          <w:lang w:val="pl-PL"/>
        </w:rPr>
        <w:t xml:space="preserve">technologie mobilne </w:t>
      </w:r>
      <w:r w:rsidR="00B11AA9" w:rsidRPr="00763011">
        <w:rPr>
          <w:rFonts w:asciiTheme="minorHAnsi" w:eastAsia="Calibri" w:hAnsiTheme="minorHAnsi" w:cstheme="minorHAnsi"/>
          <w:lang w:val="pl-PL"/>
        </w:rPr>
        <w:t>są motorem napędowym wzrostu ekonomicznego – ułatwiając pracownikom współpracę, klientom dokonywanie zakupów, a uczniom naukę – niezależnie od tego</w:t>
      </w:r>
      <w:r w:rsidR="001B7305" w:rsidRPr="00763011">
        <w:rPr>
          <w:rFonts w:asciiTheme="minorHAnsi" w:eastAsia="Calibri" w:hAnsiTheme="minorHAnsi" w:cstheme="minorHAnsi"/>
          <w:lang w:val="pl-PL"/>
        </w:rPr>
        <w:t>,</w:t>
      </w:r>
      <w:r w:rsidR="00B11AA9" w:rsidRPr="00763011">
        <w:rPr>
          <w:rFonts w:asciiTheme="minorHAnsi" w:eastAsia="Calibri" w:hAnsiTheme="minorHAnsi" w:cstheme="minorHAnsi"/>
          <w:lang w:val="pl-PL"/>
        </w:rPr>
        <w:t xml:space="preserve"> gdzie się znajdują. W celu zapewnienia doskonałych doświadczeń bezprzewodowych, zespoły IT</w:t>
      </w:r>
      <w:r w:rsidR="00731ADC">
        <w:rPr>
          <w:rFonts w:asciiTheme="minorHAnsi" w:eastAsia="Calibri" w:hAnsiTheme="minorHAnsi" w:cstheme="minorHAnsi"/>
          <w:lang w:val="pl-PL"/>
        </w:rPr>
        <w:t xml:space="preserve"> powinni</w:t>
      </w:r>
      <w:r w:rsidR="00B11AA9" w:rsidRPr="00763011">
        <w:rPr>
          <w:rFonts w:asciiTheme="minorHAnsi" w:eastAsia="Calibri" w:hAnsiTheme="minorHAnsi" w:cstheme="minorHAnsi"/>
          <w:lang w:val="pl-PL"/>
        </w:rPr>
        <w:t xml:space="preserve"> koncentrować się</w:t>
      </w:r>
      <w:r w:rsidR="00731ADC">
        <w:rPr>
          <w:rFonts w:asciiTheme="minorHAnsi" w:eastAsia="Calibri" w:hAnsiTheme="minorHAnsi" w:cstheme="minorHAnsi"/>
          <w:lang w:val="pl-PL"/>
        </w:rPr>
        <w:t xml:space="preserve"> nie tylko</w:t>
      </w:r>
      <w:r w:rsidR="00B11AA9" w:rsidRPr="00763011">
        <w:rPr>
          <w:rFonts w:asciiTheme="minorHAnsi" w:eastAsia="Calibri" w:hAnsiTheme="minorHAnsi" w:cstheme="minorHAnsi"/>
          <w:lang w:val="pl-PL"/>
        </w:rPr>
        <w:t xml:space="preserve"> na sieci Wi-Fi</w:t>
      </w:r>
      <w:r w:rsidR="00731ADC">
        <w:rPr>
          <w:rFonts w:asciiTheme="minorHAnsi" w:eastAsia="Calibri" w:hAnsiTheme="minorHAnsi" w:cstheme="minorHAnsi"/>
          <w:lang w:val="pl-PL"/>
        </w:rPr>
        <w:t>, ale</w:t>
      </w:r>
      <w:r w:rsidR="00B11AA9" w:rsidRPr="00763011">
        <w:rPr>
          <w:rFonts w:asciiTheme="minorHAnsi" w:eastAsia="Calibri" w:hAnsiTheme="minorHAnsi" w:cstheme="minorHAnsi"/>
          <w:lang w:val="pl-PL"/>
        </w:rPr>
        <w:t xml:space="preserve"> </w:t>
      </w:r>
      <w:r w:rsidR="00731ADC">
        <w:rPr>
          <w:rFonts w:asciiTheme="minorHAnsi" w:eastAsia="Calibri" w:hAnsiTheme="minorHAnsi" w:cstheme="minorHAnsi"/>
          <w:lang w:val="pl-PL"/>
        </w:rPr>
        <w:t>m</w:t>
      </w:r>
      <w:r w:rsidR="00B11AA9" w:rsidRPr="00763011">
        <w:rPr>
          <w:rFonts w:asciiTheme="minorHAnsi" w:eastAsia="Calibri" w:hAnsiTheme="minorHAnsi" w:cstheme="minorHAnsi"/>
          <w:lang w:val="pl-PL"/>
        </w:rPr>
        <w:t>uszą spojrzeć na sieć całościowo, zadbać zarówno o bezpieczeństwo, niezawodność, jak i wydajność.</w:t>
      </w:r>
    </w:p>
    <w:p w:rsidR="00B11AA9" w:rsidRPr="00763011" w:rsidRDefault="00B11AA9" w:rsidP="00824E62">
      <w:pPr>
        <w:pStyle w:val="Akapitzlist"/>
        <w:numPr>
          <w:ilvl w:val="0"/>
          <w:numId w:val="6"/>
        </w:numPr>
        <w:spacing w:after="240"/>
        <w:jc w:val="both"/>
        <w:rPr>
          <w:rFonts w:asciiTheme="minorHAnsi" w:eastAsia="Calibri" w:hAnsiTheme="minorHAnsi" w:cstheme="minorHAnsi"/>
          <w:lang w:val="pl-PL"/>
        </w:rPr>
      </w:pPr>
      <w:proofErr w:type="spellStart"/>
      <w:r w:rsidRPr="00763011">
        <w:rPr>
          <w:rFonts w:asciiTheme="minorHAnsi" w:eastAsia="Calibri" w:hAnsiTheme="minorHAnsi" w:cstheme="minorHAnsi"/>
          <w:b/>
          <w:lang w:val="pl-PL"/>
        </w:rPr>
        <w:t>Cloud-driven</w:t>
      </w:r>
      <w:proofErr w:type="spellEnd"/>
      <w:r w:rsidRPr="00763011">
        <w:rPr>
          <w:rFonts w:asciiTheme="minorHAnsi" w:eastAsia="Calibri" w:hAnsiTheme="minorHAnsi" w:cstheme="minorHAnsi"/>
          <w:b/>
          <w:lang w:val="pl-PL"/>
        </w:rPr>
        <w:t xml:space="preserve">: </w:t>
      </w:r>
      <w:r w:rsidRPr="00763011">
        <w:rPr>
          <w:rFonts w:asciiTheme="minorHAnsi" w:eastAsia="Calibri" w:hAnsiTheme="minorHAnsi" w:cstheme="minorHAnsi"/>
          <w:lang w:val="pl-PL"/>
        </w:rPr>
        <w:t>Chmura umożliwia bezprecedensową skalowalność.</w:t>
      </w:r>
      <w:r w:rsidRPr="00763011">
        <w:rPr>
          <w:rFonts w:asciiTheme="minorHAnsi" w:eastAsia="Calibri" w:hAnsiTheme="minorHAnsi" w:cstheme="minorHAnsi"/>
          <w:b/>
          <w:lang w:val="pl-PL"/>
        </w:rPr>
        <w:t xml:space="preserve"> </w:t>
      </w:r>
      <w:r w:rsidRPr="00763011">
        <w:rPr>
          <w:rFonts w:asciiTheme="minorHAnsi" w:eastAsia="Calibri" w:hAnsiTheme="minorHAnsi" w:cstheme="minorHAnsi"/>
          <w:lang w:val="pl-PL"/>
        </w:rPr>
        <w:t>Cisco wykorzystuje technologię cloud computing w procesie szybszego dostarczania innowacji. Chmura pomaga także zespołom IT w przejściu z reaktywnego na proaktywny tryb pracy, dzięki globalnym wnioskom i zbiorowi najlepszych praktyk. Pozwala to na</w:t>
      </w:r>
      <w:r w:rsidR="00731ADC">
        <w:rPr>
          <w:rFonts w:asciiTheme="minorHAnsi" w:eastAsia="Calibri" w:hAnsiTheme="minorHAnsi" w:cstheme="minorHAnsi"/>
          <w:lang w:val="pl-PL"/>
        </w:rPr>
        <w:t xml:space="preserve"> przewidywanie</w:t>
      </w:r>
      <w:r w:rsidRPr="00763011">
        <w:rPr>
          <w:rFonts w:asciiTheme="minorHAnsi" w:eastAsia="Calibri" w:hAnsiTheme="minorHAnsi" w:cstheme="minorHAnsi"/>
          <w:lang w:val="pl-PL"/>
        </w:rPr>
        <w:t xml:space="preserve"> potencjalnych problemów zanim </w:t>
      </w:r>
      <w:r w:rsidR="00ED4A18" w:rsidRPr="00763011">
        <w:rPr>
          <w:rFonts w:asciiTheme="minorHAnsi" w:eastAsia="Calibri" w:hAnsiTheme="minorHAnsi" w:cstheme="minorHAnsi"/>
          <w:lang w:val="pl-PL"/>
        </w:rPr>
        <w:t xml:space="preserve">dotkną one użytkowników. </w:t>
      </w:r>
    </w:p>
    <w:p w:rsidR="00ED4A18" w:rsidRDefault="00ED4A18" w:rsidP="00824E62">
      <w:pPr>
        <w:pStyle w:val="Akapitzlist"/>
        <w:numPr>
          <w:ilvl w:val="0"/>
          <w:numId w:val="6"/>
        </w:numPr>
        <w:spacing w:after="240"/>
        <w:jc w:val="both"/>
        <w:rPr>
          <w:rFonts w:asciiTheme="minorHAnsi" w:eastAsia="Calibri" w:hAnsiTheme="minorHAnsi" w:cstheme="minorHAnsi"/>
          <w:lang w:val="pl-PL"/>
        </w:rPr>
      </w:pPr>
      <w:proofErr w:type="spellStart"/>
      <w:r w:rsidRPr="00763011">
        <w:rPr>
          <w:rFonts w:asciiTheme="minorHAnsi" w:eastAsia="Calibri" w:hAnsiTheme="minorHAnsi" w:cstheme="minorHAnsi"/>
          <w:b/>
          <w:lang w:val="pl-PL"/>
        </w:rPr>
        <w:t>Data-optimized</w:t>
      </w:r>
      <w:proofErr w:type="spellEnd"/>
      <w:r w:rsidRPr="00763011">
        <w:rPr>
          <w:rFonts w:asciiTheme="minorHAnsi" w:eastAsia="Calibri" w:hAnsiTheme="minorHAnsi" w:cstheme="minorHAnsi"/>
          <w:lang w:val="pl-PL"/>
        </w:rPr>
        <w:t>: Sieć oferuje miliony punktów danych</w:t>
      </w:r>
      <w:r w:rsidR="000A6420" w:rsidRPr="00763011">
        <w:rPr>
          <w:rFonts w:asciiTheme="minorHAnsi" w:eastAsia="Calibri" w:hAnsiTheme="minorHAnsi" w:cstheme="minorHAnsi"/>
          <w:lang w:val="pl-PL"/>
        </w:rPr>
        <w:t xml:space="preserve">, zawierających informacje o użytkownikach, ich doświadczeniach czy podatnościach w systemach zabezpieczeń. Wykorzystanie narzędzi analitycznych daje dostęp do nowych rozwiązań, które umożliwiają optymalizację działań IT, wsparcie lepszych decyzji biznesowych, zapewnienie innowacyjnych systemów bezpieczeństwa i większe zaangażowanie klientów. </w:t>
      </w:r>
    </w:p>
    <w:p w:rsidR="00C57C5F" w:rsidRPr="00763011" w:rsidRDefault="00C57C5F" w:rsidP="00824E62">
      <w:pPr>
        <w:pStyle w:val="Akapitzlist"/>
        <w:spacing w:after="240"/>
        <w:jc w:val="both"/>
        <w:rPr>
          <w:rFonts w:asciiTheme="minorHAnsi" w:eastAsia="Calibri" w:hAnsiTheme="minorHAnsi" w:cstheme="minorHAnsi"/>
          <w:lang w:val="pl-PL"/>
        </w:rPr>
      </w:pPr>
    </w:p>
    <w:p w:rsidR="000A6420" w:rsidRPr="00763011" w:rsidRDefault="000A6420" w:rsidP="00824E62">
      <w:pPr>
        <w:spacing w:after="240"/>
        <w:jc w:val="both"/>
        <w:rPr>
          <w:rFonts w:asciiTheme="minorHAnsi" w:eastAsia="Calibri" w:hAnsiTheme="minorHAnsi" w:cstheme="minorHAnsi"/>
          <w:lang w:val="pl-PL"/>
        </w:rPr>
      </w:pPr>
      <w:r w:rsidRPr="00763011">
        <w:rPr>
          <w:rFonts w:asciiTheme="minorHAnsi" w:eastAsia="Calibri" w:hAnsiTheme="minorHAnsi" w:cstheme="minorHAnsi"/>
          <w:lang w:val="pl-PL"/>
        </w:rPr>
        <w:lastRenderedPageBreak/>
        <w:t>W ciągu ostatnich dwóch lat, Cisco stworzyło portfolio</w:t>
      </w:r>
      <w:r w:rsidR="00731ADC">
        <w:rPr>
          <w:rFonts w:asciiTheme="minorHAnsi" w:eastAsia="Calibri" w:hAnsiTheme="minorHAnsi" w:cstheme="minorHAnsi"/>
          <w:lang w:val="pl-PL"/>
        </w:rPr>
        <w:t xml:space="preserve"> rozwiązań</w:t>
      </w:r>
      <w:r w:rsidRPr="00763011">
        <w:rPr>
          <w:rFonts w:asciiTheme="minorHAnsi" w:eastAsia="Calibri" w:hAnsiTheme="minorHAnsi" w:cstheme="minorHAnsi"/>
          <w:lang w:val="pl-PL"/>
        </w:rPr>
        <w:t xml:space="preserve"> składających się na sieć intuicyjną, aby przygotować klientów na wyzwania przyszłości. Nowe punkty dostępowe Cisco </w:t>
      </w:r>
      <w:r w:rsidR="006A01CE" w:rsidRPr="00763011">
        <w:rPr>
          <w:rFonts w:asciiTheme="minorHAnsi" w:eastAsia="Calibri" w:hAnsiTheme="minorHAnsi" w:cstheme="minorHAnsi"/>
          <w:lang w:val="pl-PL"/>
        </w:rPr>
        <w:t>oraz</w:t>
      </w:r>
      <w:r w:rsidRPr="00763011">
        <w:rPr>
          <w:rFonts w:asciiTheme="minorHAnsi" w:eastAsia="Calibri" w:hAnsiTheme="minorHAnsi" w:cstheme="minorHAnsi"/>
          <w:lang w:val="pl-PL"/>
        </w:rPr>
        <w:t xml:space="preserve"> przełączniki dla sieci kampusowej</w:t>
      </w:r>
      <w:r w:rsidR="006A01CE" w:rsidRPr="00763011">
        <w:rPr>
          <w:rFonts w:asciiTheme="minorHAnsi" w:eastAsia="Calibri" w:hAnsiTheme="minorHAnsi" w:cstheme="minorHAnsi"/>
          <w:lang w:val="pl-PL"/>
        </w:rPr>
        <w:t xml:space="preserve"> zostały</w:t>
      </w:r>
      <w:r w:rsidRPr="00763011">
        <w:rPr>
          <w:rFonts w:asciiTheme="minorHAnsi" w:eastAsia="Calibri" w:hAnsiTheme="minorHAnsi" w:cstheme="minorHAnsi"/>
          <w:lang w:val="pl-PL"/>
        </w:rPr>
        <w:t xml:space="preserve"> stworzone na potrzeby </w:t>
      </w:r>
      <w:r w:rsidR="003B4EFB" w:rsidRPr="00763011">
        <w:rPr>
          <w:rFonts w:asciiTheme="minorHAnsi" w:eastAsia="Calibri" w:hAnsiTheme="minorHAnsi" w:cstheme="minorHAnsi"/>
          <w:lang w:val="pl-PL"/>
        </w:rPr>
        <w:t xml:space="preserve">sieci intuicyjnej </w:t>
      </w:r>
      <w:r w:rsidR="006A01CE" w:rsidRPr="00763011">
        <w:rPr>
          <w:rFonts w:asciiTheme="minorHAnsi" w:eastAsia="Calibri" w:hAnsiTheme="minorHAnsi" w:cstheme="minorHAnsi"/>
          <w:lang w:val="pl-PL"/>
        </w:rPr>
        <w:t xml:space="preserve">i stanowią ukoronowanie działań firmy mających na celu </w:t>
      </w:r>
      <w:r w:rsidR="00D76101" w:rsidRPr="00763011">
        <w:rPr>
          <w:rFonts w:asciiTheme="minorHAnsi" w:eastAsia="Calibri" w:hAnsiTheme="minorHAnsi" w:cstheme="minorHAnsi"/>
          <w:lang w:val="pl-PL"/>
        </w:rPr>
        <w:t>zdefiniowanie na nowo</w:t>
      </w:r>
      <w:r w:rsidR="00731ADC">
        <w:rPr>
          <w:rFonts w:asciiTheme="minorHAnsi" w:eastAsia="Calibri" w:hAnsiTheme="minorHAnsi" w:cstheme="minorHAnsi"/>
          <w:lang w:val="pl-PL"/>
        </w:rPr>
        <w:t xml:space="preserve"> </w:t>
      </w:r>
      <w:r w:rsidR="00731ADC" w:rsidRPr="00731ADC">
        <w:rPr>
          <w:rFonts w:asciiTheme="minorHAnsi" w:eastAsia="Calibri" w:hAnsiTheme="minorHAnsi" w:cstheme="minorHAnsi"/>
          <w:lang w:val="pl-PL"/>
        </w:rPr>
        <w:t>rozwiązań sieci kampusowej</w:t>
      </w:r>
      <w:r w:rsidR="00731ADC">
        <w:rPr>
          <w:rFonts w:asciiTheme="minorHAnsi" w:eastAsia="Calibri" w:hAnsiTheme="minorHAnsi" w:cstheme="minorHAnsi"/>
          <w:lang w:val="pl-PL"/>
        </w:rPr>
        <w:t>.</w:t>
      </w:r>
    </w:p>
    <w:p w:rsidR="00D76101" w:rsidRPr="00763011" w:rsidRDefault="00D76101" w:rsidP="00824E62">
      <w:pPr>
        <w:spacing w:after="240"/>
        <w:jc w:val="both"/>
        <w:rPr>
          <w:rFonts w:asciiTheme="minorHAnsi" w:eastAsia="Calibri" w:hAnsiTheme="minorHAnsi" w:cstheme="minorHAnsi"/>
          <w:b/>
          <w:u w:val="single"/>
          <w:lang w:val="en-US"/>
        </w:rPr>
      </w:pPr>
      <w:proofErr w:type="spellStart"/>
      <w:r w:rsidRPr="00763011">
        <w:rPr>
          <w:rFonts w:asciiTheme="minorHAnsi" w:eastAsia="Calibri" w:hAnsiTheme="minorHAnsi" w:cstheme="minorHAnsi"/>
          <w:b/>
          <w:u w:val="single"/>
          <w:lang w:val="en-US"/>
        </w:rPr>
        <w:t>Dostępność</w:t>
      </w:r>
      <w:proofErr w:type="spellEnd"/>
      <w:r w:rsidRPr="00763011">
        <w:rPr>
          <w:rFonts w:asciiTheme="minorHAnsi" w:eastAsia="Calibri" w:hAnsiTheme="minorHAnsi" w:cstheme="minorHAnsi"/>
          <w:b/>
          <w:u w:val="single"/>
          <w:lang w:val="en-US"/>
        </w:rPr>
        <w:t xml:space="preserve"> </w:t>
      </w:r>
      <w:proofErr w:type="spellStart"/>
      <w:r w:rsidRPr="00763011">
        <w:rPr>
          <w:rFonts w:asciiTheme="minorHAnsi" w:eastAsia="Calibri" w:hAnsiTheme="minorHAnsi" w:cstheme="minorHAnsi"/>
          <w:b/>
          <w:u w:val="single"/>
          <w:lang w:val="en-US"/>
        </w:rPr>
        <w:t>i</w:t>
      </w:r>
      <w:proofErr w:type="spellEnd"/>
      <w:r w:rsidRPr="00763011">
        <w:rPr>
          <w:rFonts w:asciiTheme="minorHAnsi" w:eastAsia="Calibri" w:hAnsiTheme="minorHAnsi" w:cstheme="minorHAnsi"/>
          <w:b/>
          <w:u w:val="single"/>
          <w:lang w:val="en-US"/>
        </w:rPr>
        <w:t xml:space="preserve"> </w:t>
      </w:r>
      <w:proofErr w:type="spellStart"/>
      <w:r w:rsidR="00731ADC">
        <w:rPr>
          <w:rFonts w:asciiTheme="minorHAnsi" w:eastAsia="Calibri" w:hAnsiTheme="minorHAnsi" w:cstheme="minorHAnsi"/>
          <w:b/>
          <w:u w:val="single"/>
          <w:lang w:val="en-US"/>
        </w:rPr>
        <w:t>wsparcie</w:t>
      </w:r>
      <w:proofErr w:type="spellEnd"/>
      <w:r w:rsidR="00731ADC">
        <w:rPr>
          <w:rFonts w:asciiTheme="minorHAnsi" w:eastAsia="Calibri" w:hAnsiTheme="minorHAnsi" w:cstheme="minorHAnsi"/>
          <w:b/>
          <w:u w:val="single"/>
          <w:lang w:val="en-US"/>
        </w:rPr>
        <w:t xml:space="preserve"> </w:t>
      </w:r>
      <w:proofErr w:type="spellStart"/>
      <w:r w:rsidR="00731ADC">
        <w:rPr>
          <w:rFonts w:asciiTheme="minorHAnsi" w:eastAsia="Calibri" w:hAnsiTheme="minorHAnsi" w:cstheme="minorHAnsi"/>
          <w:b/>
          <w:u w:val="single"/>
          <w:lang w:val="en-US"/>
        </w:rPr>
        <w:t>serwisowe</w:t>
      </w:r>
      <w:proofErr w:type="spellEnd"/>
    </w:p>
    <w:p w:rsidR="00D76101" w:rsidRPr="00763011" w:rsidRDefault="00D76101" w:rsidP="00824E62">
      <w:pPr>
        <w:pStyle w:val="Akapitzlist"/>
        <w:numPr>
          <w:ilvl w:val="0"/>
          <w:numId w:val="2"/>
        </w:numPr>
        <w:snapToGrid w:val="0"/>
        <w:spacing w:after="240"/>
        <w:contextualSpacing w:val="0"/>
        <w:jc w:val="both"/>
        <w:rPr>
          <w:rFonts w:asciiTheme="minorHAnsi" w:eastAsia="Calibri" w:hAnsiTheme="minorHAnsi" w:cstheme="minorHAnsi"/>
          <w:b/>
          <w:lang w:val="pl-PL"/>
        </w:rPr>
      </w:pPr>
      <w:r w:rsidRPr="00763011">
        <w:rPr>
          <w:rFonts w:asciiTheme="minorHAnsi" w:eastAsia="Calibri" w:hAnsiTheme="minorHAnsi" w:cstheme="minorHAnsi"/>
          <w:lang w:val="pl-PL"/>
        </w:rPr>
        <w:t xml:space="preserve">Punkty dostępowe </w:t>
      </w:r>
      <w:proofErr w:type="spellStart"/>
      <w:r w:rsidRPr="00763011">
        <w:rPr>
          <w:rFonts w:asciiTheme="minorHAnsi" w:eastAsia="Calibri" w:hAnsiTheme="minorHAnsi" w:cstheme="minorHAnsi"/>
          <w:lang w:val="pl-PL"/>
        </w:rPr>
        <w:t>Meraki</w:t>
      </w:r>
      <w:proofErr w:type="spellEnd"/>
      <w:r w:rsidRPr="00763011">
        <w:rPr>
          <w:rFonts w:asciiTheme="minorHAnsi" w:eastAsia="Calibri" w:hAnsiTheme="minorHAnsi" w:cstheme="minorHAnsi"/>
          <w:lang w:val="pl-PL"/>
        </w:rPr>
        <w:t xml:space="preserve"> i </w:t>
      </w:r>
      <w:proofErr w:type="spellStart"/>
      <w:r w:rsidRPr="00763011">
        <w:rPr>
          <w:rFonts w:asciiTheme="minorHAnsi" w:eastAsia="Calibri" w:hAnsiTheme="minorHAnsi" w:cstheme="minorHAnsi"/>
          <w:lang w:val="pl-PL"/>
        </w:rPr>
        <w:t>Catalyst</w:t>
      </w:r>
      <w:proofErr w:type="spellEnd"/>
      <w:r w:rsidRPr="00763011">
        <w:rPr>
          <w:rFonts w:asciiTheme="minorHAnsi" w:eastAsia="Calibri" w:hAnsiTheme="minorHAnsi" w:cstheme="minorHAnsi"/>
          <w:lang w:val="pl-PL"/>
        </w:rPr>
        <w:t xml:space="preserve"> oraz Catalyst 9600 można zamawiać już dziś. </w:t>
      </w:r>
    </w:p>
    <w:p w:rsidR="002B0A31" w:rsidRPr="00F6044F" w:rsidRDefault="00C57C5F" w:rsidP="00824E62">
      <w:pPr>
        <w:pStyle w:val="Akapitzlist"/>
        <w:numPr>
          <w:ilvl w:val="0"/>
          <w:numId w:val="2"/>
        </w:numPr>
        <w:snapToGrid w:val="0"/>
        <w:spacing w:after="240"/>
        <w:contextualSpacing w:val="0"/>
        <w:jc w:val="both"/>
        <w:rPr>
          <w:rFonts w:asciiTheme="minorHAnsi" w:eastAsia="Calibri" w:hAnsiTheme="minorHAnsi" w:cstheme="minorHAnsi"/>
          <w:lang w:val="pl-PL"/>
        </w:rPr>
      </w:pPr>
      <w:r w:rsidRPr="00F6044F">
        <w:rPr>
          <w:rFonts w:asciiTheme="minorHAnsi" w:eastAsia="Calibri" w:hAnsiTheme="minorHAnsi" w:cstheme="minorHAnsi"/>
          <w:lang w:val="pl-PL"/>
        </w:rPr>
        <w:t>Cisco</w:t>
      </w:r>
      <w:r w:rsidR="00F6044F" w:rsidRPr="00F6044F">
        <w:rPr>
          <w:rFonts w:asciiTheme="minorHAnsi" w:eastAsia="Calibri" w:hAnsiTheme="minorHAnsi" w:cstheme="minorHAnsi"/>
          <w:lang w:val="pl-PL"/>
        </w:rPr>
        <w:t xml:space="preserve"> Customer Experience</w:t>
      </w:r>
      <w:r w:rsidRPr="00F6044F">
        <w:rPr>
          <w:rFonts w:asciiTheme="minorHAnsi" w:eastAsia="Calibri" w:hAnsiTheme="minorHAnsi" w:cstheme="minorHAnsi"/>
          <w:lang w:val="pl-PL"/>
        </w:rPr>
        <w:t xml:space="preserve"> dla</w:t>
      </w:r>
      <w:r w:rsidR="00731ADC">
        <w:rPr>
          <w:rFonts w:asciiTheme="minorHAnsi" w:eastAsia="Calibri" w:hAnsiTheme="minorHAnsi" w:cstheme="minorHAnsi"/>
          <w:lang w:val="pl-PL"/>
        </w:rPr>
        <w:t xml:space="preserve"> </w:t>
      </w:r>
      <w:hyperlink r:id="rId6" w:history="1">
        <w:r w:rsidR="00731ADC">
          <w:rPr>
            <w:rStyle w:val="Hipercze"/>
            <w:rFonts w:asciiTheme="minorHAnsi" w:eastAsia="Calibri" w:hAnsiTheme="minorHAnsi" w:cstheme="minorHAnsi"/>
            <w:lang w:val="pl-PL"/>
          </w:rPr>
          <w:t>rozwiązań</w:t>
        </w:r>
        <w:r w:rsidRPr="00F6044F">
          <w:rPr>
            <w:rStyle w:val="Hipercze"/>
            <w:rFonts w:asciiTheme="minorHAnsi" w:eastAsia="Calibri" w:hAnsiTheme="minorHAnsi" w:cstheme="minorHAnsi"/>
            <w:lang w:val="pl-PL"/>
          </w:rPr>
          <w:t xml:space="preserve"> bezprzewodowych</w:t>
        </w:r>
      </w:hyperlink>
      <w:r w:rsidRPr="00F6044F">
        <w:rPr>
          <w:rFonts w:asciiTheme="minorHAnsi" w:eastAsia="Calibri" w:hAnsiTheme="minorHAnsi" w:cstheme="minorHAnsi"/>
          <w:lang w:val="pl-PL"/>
        </w:rPr>
        <w:t xml:space="preserve"> oraz </w:t>
      </w:r>
      <w:hyperlink r:id="rId7" w:history="1">
        <w:r w:rsidRPr="00F6044F">
          <w:rPr>
            <w:rStyle w:val="Hipercze"/>
            <w:rFonts w:asciiTheme="minorHAnsi" w:eastAsia="Calibri" w:hAnsiTheme="minorHAnsi" w:cstheme="minorHAnsi"/>
            <w:lang w:val="pl-PL"/>
          </w:rPr>
          <w:t>przełączników</w:t>
        </w:r>
      </w:hyperlink>
      <w:r w:rsidRPr="00F6044F">
        <w:rPr>
          <w:rFonts w:asciiTheme="minorHAnsi" w:eastAsia="Calibri" w:hAnsiTheme="minorHAnsi" w:cstheme="minorHAnsi"/>
          <w:lang w:val="pl-PL"/>
        </w:rPr>
        <w:t xml:space="preserve"> przyśpiesza wdrożenie </w:t>
      </w:r>
      <w:r w:rsidR="00731ADC">
        <w:rPr>
          <w:rFonts w:asciiTheme="minorHAnsi" w:eastAsia="Calibri" w:hAnsiTheme="minorHAnsi" w:cstheme="minorHAnsi"/>
          <w:lang w:val="pl-PL"/>
        </w:rPr>
        <w:t>narzędzi i usług</w:t>
      </w:r>
      <w:r w:rsidRPr="00F6044F">
        <w:rPr>
          <w:rFonts w:asciiTheme="minorHAnsi" w:eastAsia="Calibri" w:hAnsiTheme="minorHAnsi" w:cstheme="minorHAnsi"/>
          <w:lang w:val="pl-PL"/>
        </w:rPr>
        <w:t xml:space="preserve"> sieci</w:t>
      </w:r>
      <w:r w:rsidR="00731ADC">
        <w:rPr>
          <w:rFonts w:asciiTheme="minorHAnsi" w:eastAsia="Calibri" w:hAnsiTheme="minorHAnsi" w:cstheme="minorHAnsi"/>
          <w:lang w:val="pl-PL"/>
        </w:rPr>
        <w:t xml:space="preserve"> </w:t>
      </w:r>
      <w:r w:rsidR="00731ADC" w:rsidRPr="00731ADC">
        <w:rPr>
          <w:rFonts w:asciiTheme="minorHAnsi" w:eastAsia="Calibri" w:hAnsiTheme="minorHAnsi" w:cstheme="minorHAnsi"/>
          <w:lang w:val="pl-PL"/>
        </w:rPr>
        <w:t>następnej generacji opartej na intencjach,</w:t>
      </w:r>
      <w:r w:rsidR="00731ADC">
        <w:rPr>
          <w:lang w:val="pl-PL"/>
        </w:rPr>
        <w:t xml:space="preserve"> </w:t>
      </w:r>
      <w:r w:rsidRPr="00F6044F">
        <w:rPr>
          <w:rFonts w:asciiTheme="minorHAnsi" w:eastAsia="Calibri" w:hAnsiTheme="minorHAnsi" w:cstheme="minorHAnsi"/>
          <w:lang w:val="pl-PL"/>
        </w:rPr>
        <w:t xml:space="preserve">jednocześnie obniżając poziom ryzyka i niwelując przerwy w dostępie. </w:t>
      </w:r>
      <w:r w:rsidR="00F6044F" w:rsidRPr="00F6044F">
        <w:rPr>
          <w:rFonts w:asciiTheme="minorHAnsi" w:eastAsia="Calibri" w:hAnsiTheme="minorHAnsi" w:cstheme="minorHAnsi"/>
          <w:lang w:val="pl-PL"/>
        </w:rPr>
        <w:t xml:space="preserve">Portfolio Cisco Customer Experience zapewnia wsparcie ekspertów, zbiór najlepszych praktyk oraz innowacyjne narzędzia dzięki czemu klienci mogą przejść proces </w:t>
      </w:r>
      <w:r w:rsidR="00F6044F" w:rsidRPr="00824E62">
        <w:rPr>
          <w:rFonts w:asciiTheme="minorHAnsi" w:eastAsia="Calibri" w:hAnsiTheme="minorHAnsi" w:cstheme="minorHAnsi"/>
          <w:lang w:val="pl-PL"/>
        </w:rPr>
        <w:t>cyfrowej transformacji z</w:t>
      </w:r>
      <w:r w:rsidR="00F6044F" w:rsidRPr="00F6044F">
        <w:rPr>
          <w:rFonts w:asciiTheme="minorHAnsi" w:eastAsia="Calibri" w:hAnsiTheme="minorHAnsi" w:cstheme="minorHAnsi"/>
          <w:lang w:val="pl-PL"/>
        </w:rPr>
        <w:t xml:space="preserve"> większym spokojem i pewnością. </w:t>
      </w:r>
      <w:r w:rsidR="00F6044F">
        <w:rPr>
          <w:rFonts w:asciiTheme="minorHAnsi" w:hAnsiTheme="minorHAnsi" w:cstheme="minorHAnsi"/>
          <w:lang w:val="pl-PL"/>
        </w:rPr>
        <w:t>Umożliwia to także szybszą implementację innowacji, utrzymanie pozycji konkurencyjnej oraz większy zwrot z inwestycji.</w:t>
      </w:r>
    </w:p>
    <w:p w:rsidR="002B0A31" w:rsidRPr="006472CB" w:rsidRDefault="00763011" w:rsidP="00824E62">
      <w:pPr>
        <w:spacing w:after="240"/>
        <w:jc w:val="both"/>
        <w:rPr>
          <w:rFonts w:asciiTheme="minorHAnsi" w:eastAsia="Calibri" w:hAnsiTheme="minorHAnsi" w:cstheme="minorHAnsi"/>
          <w:b/>
          <w:u w:val="single"/>
        </w:rPr>
      </w:pPr>
      <w:proofErr w:type="spellStart"/>
      <w:r>
        <w:rPr>
          <w:rFonts w:asciiTheme="minorHAnsi" w:eastAsia="Calibri" w:hAnsiTheme="minorHAnsi" w:cstheme="minorHAnsi"/>
          <w:b/>
          <w:u w:val="single"/>
        </w:rPr>
        <w:t>Dodatkowe</w:t>
      </w:r>
      <w:proofErr w:type="spellEnd"/>
      <w:r>
        <w:rPr>
          <w:rFonts w:asciiTheme="minorHAnsi" w:eastAsia="Calibri" w:hAnsiTheme="minorHAnsi" w:cstheme="minorHAnsi"/>
          <w:b/>
          <w:u w:val="single"/>
        </w:rPr>
        <w:t xml:space="preserve"> </w:t>
      </w:r>
      <w:proofErr w:type="spellStart"/>
      <w:r>
        <w:rPr>
          <w:rFonts w:asciiTheme="minorHAnsi" w:eastAsia="Calibri" w:hAnsiTheme="minorHAnsi" w:cstheme="minorHAnsi"/>
          <w:b/>
          <w:u w:val="single"/>
        </w:rPr>
        <w:t>źródł</w:t>
      </w:r>
      <w:r w:rsidR="00824E62">
        <w:rPr>
          <w:rFonts w:asciiTheme="minorHAnsi" w:eastAsia="Calibri" w:hAnsiTheme="minorHAnsi" w:cstheme="minorHAnsi"/>
          <w:b/>
          <w:u w:val="single"/>
        </w:rPr>
        <w:t>a</w:t>
      </w:r>
      <w:proofErr w:type="spellEnd"/>
    </w:p>
    <w:p w:rsidR="00F6044F" w:rsidRPr="00F6044F" w:rsidRDefault="00F6044F" w:rsidP="00824E62">
      <w:pPr>
        <w:pStyle w:val="Akapitzlist"/>
        <w:numPr>
          <w:ilvl w:val="0"/>
          <w:numId w:val="7"/>
        </w:numPr>
        <w:snapToGrid w:val="0"/>
        <w:spacing w:before="120" w:after="240"/>
        <w:contextualSpacing w:val="0"/>
        <w:jc w:val="both"/>
        <w:rPr>
          <w:rFonts w:asciiTheme="minorHAnsi" w:eastAsia="Calibri" w:hAnsiTheme="minorHAnsi" w:cstheme="minorHAnsi"/>
          <w:lang w:val="pl-PL"/>
        </w:rPr>
      </w:pPr>
      <w:r w:rsidRPr="00F6044F">
        <w:rPr>
          <w:rFonts w:asciiTheme="minorHAnsi" w:eastAsia="Calibri" w:hAnsiTheme="minorHAnsi" w:cstheme="minorHAnsi"/>
          <w:lang w:val="pl-PL"/>
        </w:rPr>
        <w:t>Wpis na blogu</w:t>
      </w:r>
      <w:r w:rsidR="00731ADC">
        <w:rPr>
          <w:rFonts w:asciiTheme="minorHAnsi" w:eastAsia="Calibri" w:hAnsiTheme="minorHAnsi" w:cstheme="minorHAnsi"/>
          <w:lang w:val="pl-PL"/>
        </w:rPr>
        <w:t>:</w:t>
      </w:r>
      <w:r w:rsidRPr="00F6044F">
        <w:rPr>
          <w:rFonts w:asciiTheme="minorHAnsi" w:eastAsia="Calibri" w:hAnsiTheme="minorHAnsi" w:cstheme="minorHAnsi"/>
          <w:lang w:val="pl-PL"/>
        </w:rPr>
        <w:t xml:space="preserve"> </w:t>
      </w:r>
      <w:hyperlink r:id="rId8" w:history="1">
        <w:r w:rsidRPr="00731ADC">
          <w:rPr>
            <w:rStyle w:val="Hipercze"/>
            <w:rFonts w:asciiTheme="minorHAnsi" w:eastAsia="Calibri" w:hAnsiTheme="minorHAnsi" w:cstheme="minorHAnsi"/>
            <w:lang w:val="pl-PL"/>
          </w:rPr>
          <w:t>Bez kabla i nieprzerwany: Co dziś napędza sieć</w:t>
        </w:r>
      </w:hyperlink>
      <w:r w:rsidRPr="00F6044F">
        <w:rPr>
          <w:rFonts w:asciiTheme="minorHAnsi" w:eastAsia="Calibri" w:hAnsiTheme="minorHAnsi" w:cstheme="minorHAnsi"/>
          <w:lang w:val="pl-PL"/>
        </w:rPr>
        <w:t xml:space="preserve"> (Scott </w:t>
      </w:r>
      <w:proofErr w:type="spellStart"/>
      <w:r w:rsidRPr="00F6044F">
        <w:rPr>
          <w:rFonts w:asciiTheme="minorHAnsi" w:eastAsia="Calibri" w:hAnsiTheme="minorHAnsi" w:cstheme="minorHAnsi"/>
          <w:lang w:val="pl-PL"/>
        </w:rPr>
        <w:t>Harrell</w:t>
      </w:r>
      <w:proofErr w:type="spellEnd"/>
      <w:r w:rsidRPr="00F6044F">
        <w:rPr>
          <w:rFonts w:asciiTheme="minorHAnsi" w:eastAsia="Calibri" w:hAnsiTheme="minorHAnsi" w:cstheme="minorHAnsi"/>
          <w:lang w:val="pl-PL"/>
        </w:rPr>
        <w:t>)</w:t>
      </w:r>
    </w:p>
    <w:p w:rsidR="00F6044F" w:rsidRPr="00F6044F" w:rsidRDefault="00F6044F" w:rsidP="00824E62">
      <w:pPr>
        <w:pStyle w:val="Akapitzlist"/>
        <w:numPr>
          <w:ilvl w:val="0"/>
          <w:numId w:val="7"/>
        </w:numPr>
        <w:snapToGrid w:val="0"/>
        <w:spacing w:before="120" w:after="240"/>
        <w:contextualSpacing w:val="0"/>
        <w:jc w:val="both"/>
        <w:rPr>
          <w:rFonts w:asciiTheme="minorHAnsi" w:eastAsia="Calibri" w:hAnsiTheme="minorHAnsi" w:cstheme="minorHAnsi"/>
          <w:lang w:val="pl-PL"/>
        </w:rPr>
      </w:pPr>
      <w:r w:rsidRPr="00F6044F">
        <w:rPr>
          <w:rFonts w:asciiTheme="minorHAnsi" w:eastAsia="Calibri" w:hAnsiTheme="minorHAnsi" w:cstheme="minorHAnsi"/>
          <w:lang w:val="pl-PL"/>
        </w:rPr>
        <w:t xml:space="preserve">Wpis na blogu: </w:t>
      </w:r>
      <w:hyperlink r:id="rId9" w:history="1">
        <w:r w:rsidRPr="00731ADC">
          <w:rPr>
            <w:rStyle w:val="Hipercze"/>
            <w:rFonts w:asciiTheme="minorHAnsi" w:eastAsia="Calibri" w:hAnsiTheme="minorHAnsi" w:cstheme="minorHAnsi"/>
            <w:lang w:val="pl-PL"/>
          </w:rPr>
          <w:t>Twój Catalyst w przyszłości, teraźniejszości i przyszłości</w:t>
        </w:r>
      </w:hyperlink>
      <w:r>
        <w:rPr>
          <w:rFonts w:asciiTheme="minorHAnsi" w:eastAsia="Calibri" w:hAnsiTheme="minorHAnsi" w:cstheme="minorHAnsi"/>
          <w:lang w:val="pl-PL"/>
        </w:rPr>
        <w:t xml:space="preserve"> </w:t>
      </w:r>
      <w:r w:rsidRPr="00F6044F">
        <w:rPr>
          <w:rFonts w:asciiTheme="minorHAnsi" w:eastAsia="Calibri" w:hAnsiTheme="minorHAnsi" w:cstheme="minorHAnsi"/>
          <w:lang w:val="pl-PL"/>
        </w:rPr>
        <w:t>(</w:t>
      </w:r>
      <w:proofErr w:type="spellStart"/>
      <w:r w:rsidRPr="00F6044F">
        <w:rPr>
          <w:rFonts w:asciiTheme="minorHAnsi" w:eastAsia="Calibri" w:hAnsiTheme="minorHAnsi" w:cstheme="minorHAnsi"/>
          <w:lang w:val="pl-PL"/>
        </w:rPr>
        <w:t>Sachin</w:t>
      </w:r>
      <w:proofErr w:type="spellEnd"/>
      <w:r w:rsidRPr="00F6044F">
        <w:rPr>
          <w:rFonts w:asciiTheme="minorHAnsi" w:eastAsia="Calibri" w:hAnsiTheme="minorHAnsi" w:cstheme="minorHAnsi"/>
          <w:lang w:val="pl-PL"/>
        </w:rPr>
        <w:t xml:space="preserve"> </w:t>
      </w:r>
      <w:proofErr w:type="spellStart"/>
      <w:r w:rsidRPr="00F6044F">
        <w:rPr>
          <w:rFonts w:asciiTheme="minorHAnsi" w:eastAsia="Calibri" w:hAnsiTheme="minorHAnsi" w:cstheme="minorHAnsi"/>
          <w:lang w:val="pl-PL"/>
        </w:rPr>
        <w:t>Gupta</w:t>
      </w:r>
      <w:proofErr w:type="spellEnd"/>
      <w:r w:rsidRPr="00F6044F">
        <w:rPr>
          <w:rFonts w:asciiTheme="minorHAnsi" w:eastAsia="Calibri" w:hAnsiTheme="minorHAnsi" w:cstheme="minorHAnsi"/>
          <w:lang w:val="pl-PL"/>
        </w:rPr>
        <w:t>)</w:t>
      </w:r>
    </w:p>
    <w:p w:rsidR="00F6044F" w:rsidRPr="00F6044F" w:rsidRDefault="00F6044F" w:rsidP="00824E62">
      <w:pPr>
        <w:pStyle w:val="Akapitzlist"/>
        <w:numPr>
          <w:ilvl w:val="0"/>
          <w:numId w:val="7"/>
        </w:numPr>
        <w:snapToGrid w:val="0"/>
        <w:spacing w:before="120" w:after="240"/>
        <w:contextualSpacing w:val="0"/>
        <w:jc w:val="both"/>
        <w:rPr>
          <w:rFonts w:asciiTheme="minorHAnsi" w:eastAsia="Calibri" w:hAnsiTheme="minorHAnsi" w:cstheme="minorHAnsi"/>
          <w:lang w:val="pl-PL"/>
        </w:rPr>
      </w:pPr>
      <w:r w:rsidRPr="00F6044F">
        <w:rPr>
          <w:rFonts w:asciiTheme="minorHAnsi" w:eastAsia="Calibri" w:hAnsiTheme="minorHAnsi" w:cstheme="minorHAnsi"/>
          <w:lang w:val="pl-PL"/>
        </w:rPr>
        <w:t xml:space="preserve">Wpis na </w:t>
      </w:r>
      <w:proofErr w:type="spellStart"/>
      <w:r w:rsidRPr="00F6044F">
        <w:rPr>
          <w:rFonts w:asciiTheme="minorHAnsi" w:eastAsia="Calibri" w:hAnsiTheme="minorHAnsi" w:cstheme="minorHAnsi"/>
          <w:lang w:val="pl-PL"/>
        </w:rPr>
        <w:t>blogu</w:t>
      </w:r>
      <w:proofErr w:type="spellEnd"/>
      <w:r w:rsidRPr="00F6044F">
        <w:rPr>
          <w:rFonts w:asciiTheme="minorHAnsi" w:eastAsia="Calibri" w:hAnsiTheme="minorHAnsi" w:cstheme="minorHAnsi"/>
          <w:lang w:val="pl-PL"/>
        </w:rPr>
        <w:t xml:space="preserve">: </w:t>
      </w:r>
      <w:hyperlink r:id="rId10" w:history="1">
        <w:proofErr w:type="spellStart"/>
        <w:r w:rsidRPr="00731ADC">
          <w:rPr>
            <w:rStyle w:val="Hipercze"/>
            <w:rFonts w:asciiTheme="minorHAnsi" w:eastAsia="Calibri" w:hAnsiTheme="minorHAnsi" w:cstheme="minorHAnsi"/>
            <w:lang w:val="pl-PL"/>
          </w:rPr>
          <w:t>OpenRoaming</w:t>
        </w:r>
        <w:proofErr w:type="spellEnd"/>
        <w:r w:rsidRPr="00731ADC">
          <w:rPr>
            <w:rStyle w:val="Hipercze"/>
            <w:rFonts w:asciiTheme="minorHAnsi" w:eastAsia="Calibri" w:hAnsiTheme="minorHAnsi" w:cstheme="minorHAnsi"/>
            <w:lang w:val="pl-PL"/>
          </w:rPr>
          <w:t xml:space="preserve">: Automatyczny i nieprzerwany </w:t>
        </w:r>
        <w:proofErr w:type="spellStart"/>
        <w:r w:rsidRPr="00731ADC">
          <w:rPr>
            <w:rStyle w:val="Hipercze"/>
            <w:rFonts w:asciiTheme="minorHAnsi" w:eastAsia="Calibri" w:hAnsiTheme="minorHAnsi" w:cstheme="minorHAnsi"/>
            <w:lang w:val="pl-PL"/>
          </w:rPr>
          <w:t>roaming</w:t>
        </w:r>
        <w:proofErr w:type="spellEnd"/>
        <w:r w:rsidRPr="00731ADC">
          <w:rPr>
            <w:rStyle w:val="Hipercze"/>
            <w:rFonts w:asciiTheme="minorHAnsi" w:eastAsia="Calibri" w:hAnsiTheme="minorHAnsi" w:cstheme="minorHAnsi"/>
            <w:lang w:val="pl-PL"/>
          </w:rPr>
          <w:t xml:space="preserve"> w ramach </w:t>
        </w:r>
        <w:proofErr w:type="spellStart"/>
        <w:r w:rsidRPr="00731ADC">
          <w:rPr>
            <w:rStyle w:val="Hipercze"/>
            <w:rFonts w:asciiTheme="minorHAnsi" w:eastAsia="Calibri" w:hAnsiTheme="minorHAnsi" w:cstheme="minorHAnsi"/>
            <w:lang w:val="pl-PL"/>
          </w:rPr>
          <w:t>Wi-Fi</w:t>
        </w:r>
        <w:proofErr w:type="spellEnd"/>
        <w:r w:rsidRPr="00731ADC">
          <w:rPr>
            <w:rStyle w:val="Hipercze"/>
            <w:rFonts w:asciiTheme="minorHAnsi" w:eastAsia="Calibri" w:hAnsiTheme="minorHAnsi" w:cstheme="minorHAnsi"/>
            <w:lang w:val="pl-PL"/>
          </w:rPr>
          <w:t xml:space="preserve"> 6 i 5G</w:t>
        </w:r>
      </w:hyperlink>
      <w:r>
        <w:rPr>
          <w:rFonts w:asciiTheme="minorHAnsi" w:eastAsia="Calibri" w:hAnsiTheme="minorHAnsi" w:cstheme="minorHAnsi"/>
          <w:lang w:val="pl-PL"/>
        </w:rPr>
        <w:t xml:space="preserve"> </w:t>
      </w:r>
      <w:r w:rsidRPr="00F6044F">
        <w:rPr>
          <w:rFonts w:asciiTheme="minorHAnsi" w:eastAsia="Calibri" w:hAnsiTheme="minorHAnsi" w:cstheme="minorHAnsi"/>
          <w:lang w:val="pl-PL"/>
        </w:rPr>
        <w:t>(</w:t>
      </w:r>
      <w:proofErr w:type="spellStart"/>
      <w:r w:rsidRPr="00F6044F">
        <w:rPr>
          <w:rFonts w:asciiTheme="minorHAnsi" w:eastAsia="Calibri" w:hAnsiTheme="minorHAnsi" w:cstheme="minorHAnsi"/>
          <w:lang w:val="pl-PL"/>
        </w:rPr>
        <w:t>Matt</w:t>
      </w:r>
      <w:proofErr w:type="spellEnd"/>
      <w:r w:rsidRPr="00F6044F">
        <w:rPr>
          <w:rFonts w:asciiTheme="minorHAnsi" w:eastAsia="Calibri" w:hAnsiTheme="minorHAnsi" w:cstheme="minorHAnsi"/>
          <w:lang w:val="pl-PL"/>
        </w:rPr>
        <w:t xml:space="preserve"> MacPherson)</w:t>
      </w:r>
    </w:p>
    <w:p w:rsidR="00F6044F" w:rsidRPr="00F6044F" w:rsidRDefault="00F6044F" w:rsidP="00824E62">
      <w:pPr>
        <w:pStyle w:val="Akapitzlist"/>
        <w:numPr>
          <w:ilvl w:val="0"/>
          <w:numId w:val="7"/>
        </w:numPr>
        <w:snapToGrid w:val="0"/>
        <w:spacing w:before="120" w:after="240"/>
        <w:contextualSpacing w:val="0"/>
        <w:jc w:val="both"/>
        <w:rPr>
          <w:rFonts w:asciiTheme="minorHAnsi" w:eastAsia="Calibri" w:hAnsiTheme="minorHAnsi" w:cstheme="minorHAnsi"/>
          <w:lang w:val="pl-PL"/>
        </w:rPr>
      </w:pPr>
      <w:r w:rsidRPr="00F6044F">
        <w:rPr>
          <w:rFonts w:asciiTheme="minorHAnsi" w:eastAsia="Calibri" w:hAnsiTheme="minorHAnsi" w:cstheme="minorHAnsi"/>
          <w:lang w:val="pl-PL"/>
        </w:rPr>
        <w:t xml:space="preserve">Materiał wideo: </w:t>
      </w:r>
      <w:hyperlink r:id="rId11" w:history="1">
        <w:r w:rsidRPr="005936C6">
          <w:rPr>
            <w:rStyle w:val="Hipercze"/>
            <w:rFonts w:asciiTheme="minorHAnsi" w:eastAsia="Calibri" w:hAnsiTheme="minorHAnsi" w:cstheme="minorHAnsi"/>
            <w:lang w:val="pl-PL"/>
          </w:rPr>
          <w:t xml:space="preserve">Klienci muszą być połączeni, aby być bezprzewodowi – pojawienie się 5G i </w:t>
        </w:r>
        <w:proofErr w:type="spellStart"/>
        <w:r w:rsidRPr="005936C6">
          <w:rPr>
            <w:rStyle w:val="Hipercze"/>
            <w:rFonts w:asciiTheme="minorHAnsi" w:eastAsia="Calibri" w:hAnsiTheme="minorHAnsi" w:cstheme="minorHAnsi"/>
            <w:lang w:val="pl-PL"/>
          </w:rPr>
          <w:t>Wi-Fi</w:t>
        </w:r>
        <w:proofErr w:type="spellEnd"/>
        <w:r w:rsidRPr="005936C6">
          <w:rPr>
            <w:rStyle w:val="Hipercze"/>
            <w:rFonts w:asciiTheme="minorHAnsi" w:eastAsia="Calibri" w:hAnsiTheme="minorHAnsi" w:cstheme="minorHAnsi"/>
            <w:lang w:val="pl-PL"/>
          </w:rPr>
          <w:t xml:space="preserve"> 6</w:t>
        </w:r>
      </w:hyperlink>
      <w:r>
        <w:rPr>
          <w:rFonts w:asciiTheme="minorHAnsi" w:eastAsia="Calibri" w:hAnsiTheme="minorHAnsi" w:cstheme="minorHAnsi"/>
          <w:lang w:val="pl-PL"/>
        </w:rPr>
        <w:t xml:space="preserve"> </w:t>
      </w:r>
      <w:r w:rsidRPr="00F6044F">
        <w:rPr>
          <w:rFonts w:asciiTheme="minorHAnsi" w:eastAsia="Calibri" w:hAnsiTheme="minorHAnsi" w:cstheme="minorHAnsi"/>
          <w:lang w:val="pl-PL"/>
        </w:rPr>
        <w:t>(</w:t>
      </w:r>
      <w:proofErr w:type="spellStart"/>
      <w:r w:rsidRPr="00F6044F">
        <w:rPr>
          <w:rFonts w:asciiTheme="minorHAnsi" w:eastAsia="Calibri" w:hAnsiTheme="minorHAnsi" w:cstheme="minorHAnsi"/>
          <w:lang w:val="pl-PL"/>
        </w:rPr>
        <w:t>Sachin</w:t>
      </w:r>
      <w:proofErr w:type="spellEnd"/>
      <w:r w:rsidRPr="00F6044F">
        <w:rPr>
          <w:rFonts w:asciiTheme="minorHAnsi" w:eastAsia="Calibri" w:hAnsiTheme="minorHAnsi" w:cstheme="minorHAnsi"/>
          <w:lang w:val="pl-PL"/>
        </w:rPr>
        <w:t xml:space="preserve"> </w:t>
      </w:r>
      <w:proofErr w:type="spellStart"/>
      <w:r w:rsidRPr="00F6044F">
        <w:rPr>
          <w:rFonts w:asciiTheme="minorHAnsi" w:eastAsia="Calibri" w:hAnsiTheme="minorHAnsi" w:cstheme="minorHAnsi"/>
          <w:lang w:val="pl-PL"/>
        </w:rPr>
        <w:t>Gupta</w:t>
      </w:r>
      <w:proofErr w:type="spellEnd"/>
      <w:r w:rsidRPr="00F6044F">
        <w:rPr>
          <w:rFonts w:asciiTheme="minorHAnsi" w:eastAsia="Calibri" w:hAnsiTheme="minorHAnsi" w:cstheme="minorHAnsi"/>
          <w:lang w:val="pl-PL"/>
        </w:rPr>
        <w:t>)</w:t>
      </w:r>
    </w:p>
    <w:p w:rsidR="00F6044F" w:rsidRPr="00F6044F" w:rsidRDefault="00F6044F" w:rsidP="00824E62">
      <w:pPr>
        <w:pStyle w:val="Akapitzlist"/>
        <w:numPr>
          <w:ilvl w:val="0"/>
          <w:numId w:val="7"/>
        </w:numPr>
        <w:snapToGrid w:val="0"/>
        <w:spacing w:before="120" w:after="240"/>
        <w:contextualSpacing w:val="0"/>
        <w:jc w:val="both"/>
        <w:rPr>
          <w:rFonts w:asciiTheme="minorHAnsi" w:eastAsia="Calibri" w:hAnsiTheme="minorHAnsi" w:cstheme="minorHAnsi"/>
          <w:lang w:val="pl-PL"/>
        </w:rPr>
      </w:pPr>
      <w:r w:rsidRPr="00F6044F">
        <w:rPr>
          <w:rFonts w:asciiTheme="minorHAnsi" w:eastAsia="Calibri" w:hAnsiTheme="minorHAnsi" w:cstheme="minorHAnsi"/>
          <w:lang w:val="pl-PL"/>
        </w:rPr>
        <w:t xml:space="preserve">Materiał wideo: </w:t>
      </w:r>
      <w:hyperlink r:id="rId12" w:history="1">
        <w:r w:rsidRPr="005936C6">
          <w:rPr>
            <w:rStyle w:val="Hipercze"/>
            <w:rFonts w:asciiTheme="minorHAnsi" w:eastAsia="Calibri" w:hAnsiTheme="minorHAnsi" w:cstheme="minorHAnsi"/>
            <w:lang w:val="pl-PL"/>
          </w:rPr>
          <w:t xml:space="preserve">Wi-Fi 6 poprawia przepustowość, </w:t>
        </w:r>
        <w:r w:rsidR="005936C6" w:rsidRPr="005936C6">
          <w:rPr>
            <w:rStyle w:val="Hipercze"/>
            <w:rFonts w:asciiTheme="minorHAnsi" w:eastAsia="Calibri" w:hAnsiTheme="minorHAnsi" w:cstheme="minorHAnsi"/>
            <w:lang w:val="pl-PL"/>
          </w:rPr>
          <w:t>gęstość połączeń klientów, aby napędzić bezprzewodową przyszłość</w:t>
        </w:r>
      </w:hyperlink>
      <w:r w:rsidR="005936C6">
        <w:rPr>
          <w:rFonts w:asciiTheme="minorHAnsi" w:eastAsia="Calibri" w:hAnsiTheme="minorHAnsi" w:cstheme="minorHAnsi"/>
          <w:lang w:val="pl-PL"/>
        </w:rPr>
        <w:t xml:space="preserve"> </w:t>
      </w:r>
      <w:r w:rsidR="005936C6" w:rsidRPr="005936C6">
        <w:rPr>
          <w:rFonts w:asciiTheme="minorHAnsi" w:eastAsia="Calibri" w:hAnsiTheme="minorHAnsi" w:cstheme="minorHAnsi"/>
          <w:lang w:val="pl-PL"/>
        </w:rPr>
        <w:t>(Todd Nightingale)</w:t>
      </w:r>
    </w:p>
    <w:p w:rsidR="002B0A31" w:rsidRPr="00F6044F" w:rsidRDefault="002B0A31" w:rsidP="002B0A31">
      <w:pPr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</w:p>
    <w:p w:rsidR="006472CB" w:rsidRDefault="006472CB" w:rsidP="006472CB">
      <w:pPr>
        <w:jc w:val="center"/>
        <w:rPr>
          <w:rFonts w:asciiTheme="minorHAnsi" w:eastAsiaTheme="minorHAnsi" w:hAnsiTheme="minorHAnsi" w:cstheme="minorBidi"/>
          <w:sz w:val="20"/>
          <w:lang w:val="pl-PL"/>
        </w:rPr>
      </w:pPr>
      <w:r w:rsidRPr="006472CB">
        <w:rPr>
          <w:rFonts w:asciiTheme="minorHAnsi" w:eastAsiaTheme="minorHAnsi" w:hAnsiTheme="minorHAnsi" w:cstheme="minorBidi"/>
          <w:sz w:val="20"/>
          <w:lang w:val="pl-PL"/>
        </w:rPr>
        <w:t>.:|:.:|:.</w:t>
      </w:r>
    </w:p>
    <w:p w:rsidR="006472CB" w:rsidRPr="006472CB" w:rsidRDefault="006472CB" w:rsidP="006472CB">
      <w:pPr>
        <w:jc w:val="center"/>
        <w:rPr>
          <w:rFonts w:asciiTheme="minorHAnsi" w:eastAsiaTheme="minorHAnsi" w:hAnsiTheme="minorHAnsi" w:cstheme="minorBidi"/>
          <w:sz w:val="20"/>
          <w:lang w:val="pl-PL"/>
        </w:rPr>
      </w:pPr>
    </w:p>
    <w:p w:rsidR="006472CB" w:rsidRPr="006472CB" w:rsidRDefault="006472CB" w:rsidP="006472CB">
      <w:pPr>
        <w:jc w:val="both"/>
        <w:rPr>
          <w:rFonts w:asciiTheme="minorHAnsi" w:eastAsiaTheme="minorHAnsi" w:hAnsiTheme="minorHAnsi" w:cstheme="minorBidi"/>
          <w:b/>
          <w:sz w:val="20"/>
          <w:lang w:val="pl-PL"/>
        </w:rPr>
      </w:pPr>
      <w:r w:rsidRPr="006472CB">
        <w:rPr>
          <w:rFonts w:asciiTheme="minorHAnsi" w:eastAsiaTheme="minorHAnsi" w:hAnsiTheme="minorHAnsi" w:cstheme="minorBidi"/>
          <w:b/>
          <w:sz w:val="20"/>
          <w:lang w:val="pl-PL"/>
        </w:rPr>
        <w:t xml:space="preserve">O Cisco: </w:t>
      </w:r>
    </w:p>
    <w:p w:rsidR="006472CB" w:rsidRDefault="006472CB" w:rsidP="006472CB">
      <w:pPr>
        <w:jc w:val="both"/>
        <w:rPr>
          <w:rFonts w:asciiTheme="minorHAnsi" w:eastAsiaTheme="minorHAnsi" w:hAnsiTheme="minorHAnsi" w:cstheme="minorBidi"/>
          <w:sz w:val="20"/>
          <w:lang w:val="pl-PL"/>
        </w:rPr>
      </w:pPr>
      <w:r w:rsidRPr="006472CB">
        <w:rPr>
          <w:rFonts w:asciiTheme="minorHAnsi" w:eastAsiaTheme="minorHAnsi" w:hAnsiTheme="minorHAnsi" w:cstheme="minorBidi"/>
          <w:sz w:val="20"/>
          <w:lang w:val="pl-PL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6472CB" w:rsidRPr="006472CB" w:rsidRDefault="006472CB" w:rsidP="006472CB">
      <w:pPr>
        <w:jc w:val="both"/>
        <w:rPr>
          <w:rFonts w:asciiTheme="minorHAnsi" w:eastAsiaTheme="minorHAnsi" w:hAnsiTheme="minorHAnsi" w:cstheme="minorBidi"/>
          <w:sz w:val="20"/>
          <w:lang w:val="pl-PL"/>
        </w:rPr>
      </w:pPr>
    </w:p>
    <w:p w:rsidR="002B0A31" w:rsidRPr="00824E62" w:rsidRDefault="006472CB" w:rsidP="00731ADC">
      <w:pPr>
        <w:jc w:val="both"/>
        <w:rPr>
          <w:lang w:val="pl-PL"/>
        </w:rPr>
      </w:pPr>
      <w:r w:rsidRPr="006472CB">
        <w:rPr>
          <w:rFonts w:asciiTheme="minorHAnsi" w:eastAsiaTheme="minorHAnsi" w:hAnsiTheme="minorHAnsi" w:cstheme="minorBidi"/>
          <w:b/>
          <w:sz w:val="20"/>
          <w:lang w:val="pl-PL"/>
        </w:rPr>
        <w:t>Kontakt:</w:t>
      </w:r>
      <w:r w:rsidRPr="006472CB">
        <w:rPr>
          <w:rFonts w:asciiTheme="minorHAnsi" w:eastAsiaTheme="minorHAnsi" w:hAnsiTheme="minorHAnsi" w:cstheme="minorBidi"/>
          <w:sz w:val="20"/>
          <w:lang w:val="pl-PL"/>
        </w:rPr>
        <w:t xml:space="preserve"> Łukasz Dąbrowski | ldabrows@cisco.com | tel.: 795 03 12 02</w:t>
      </w:r>
    </w:p>
    <w:p w:rsidR="00F62C7F" w:rsidRPr="00824E62" w:rsidRDefault="00F62C7F">
      <w:pPr>
        <w:rPr>
          <w:lang w:val="pl-PL"/>
        </w:rPr>
      </w:pPr>
    </w:p>
    <w:sectPr w:rsidR="00F62C7F" w:rsidRPr="00824E62" w:rsidSect="001B307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AB2"/>
    <w:multiLevelType w:val="hybridMultilevel"/>
    <w:tmpl w:val="D2A0D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E1766"/>
    <w:multiLevelType w:val="hybridMultilevel"/>
    <w:tmpl w:val="D670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24511"/>
    <w:multiLevelType w:val="hybridMultilevel"/>
    <w:tmpl w:val="B796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63C25"/>
    <w:multiLevelType w:val="multilevel"/>
    <w:tmpl w:val="11C054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6731538"/>
    <w:multiLevelType w:val="hybridMultilevel"/>
    <w:tmpl w:val="8D9E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E7668"/>
    <w:multiLevelType w:val="hybridMultilevel"/>
    <w:tmpl w:val="90EAE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1FDA"/>
    <w:multiLevelType w:val="hybridMultilevel"/>
    <w:tmpl w:val="5122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2B0A31"/>
    <w:rsid w:val="00077CB7"/>
    <w:rsid w:val="000A3059"/>
    <w:rsid w:val="000A6420"/>
    <w:rsid w:val="000E3C02"/>
    <w:rsid w:val="000F5AE4"/>
    <w:rsid w:val="000F73D0"/>
    <w:rsid w:val="00133DFC"/>
    <w:rsid w:val="00136024"/>
    <w:rsid w:val="00136395"/>
    <w:rsid w:val="001653B3"/>
    <w:rsid w:val="00183717"/>
    <w:rsid w:val="00197190"/>
    <w:rsid w:val="001A13D6"/>
    <w:rsid w:val="001B3071"/>
    <w:rsid w:val="001B7305"/>
    <w:rsid w:val="001D44FF"/>
    <w:rsid w:val="002252E7"/>
    <w:rsid w:val="00246248"/>
    <w:rsid w:val="00246CBD"/>
    <w:rsid w:val="002B0A31"/>
    <w:rsid w:val="002C4CD8"/>
    <w:rsid w:val="002F5160"/>
    <w:rsid w:val="002F5537"/>
    <w:rsid w:val="003321D8"/>
    <w:rsid w:val="00351D1B"/>
    <w:rsid w:val="00380753"/>
    <w:rsid w:val="00386807"/>
    <w:rsid w:val="003B4EFB"/>
    <w:rsid w:val="003F04C0"/>
    <w:rsid w:val="003F0BDC"/>
    <w:rsid w:val="003F1C07"/>
    <w:rsid w:val="00436041"/>
    <w:rsid w:val="00443033"/>
    <w:rsid w:val="0044553C"/>
    <w:rsid w:val="00447ED6"/>
    <w:rsid w:val="00455B8B"/>
    <w:rsid w:val="00472CB3"/>
    <w:rsid w:val="00477F90"/>
    <w:rsid w:val="00493155"/>
    <w:rsid w:val="004B5620"/>
    <w:rsid w:val="004B62B3"/>
    <w:rsid w:val="004B6470"/>
    <w:rsid w:val="004C24F6"/>
    <w:rsid w:val="004D5C1C"/>
    <w:rsid w:val="00507783"/>
    <w:rsid w:val="0054069F"/>
    <w:rsid w:val="00544DE5"/>
    <w:rsid w:val="00557215"/>
    <w:rsid w:val="0056399E"/>
    <w:rsid w:val="005936C6"/>
    <w:rsid w:val="005A4911"/>
    <w:rsid w:val="006043A2"/>
    <w:rsid w:val="00617A99"/>
    <w:rsid w:val="006472CB"/>
    <w:rsid w:val="006515AB"/>
    <w:rsid w:val="006535AC"/>
    <w:rsid w:val="006A019A"/>
    <w:rsid w:val="006A01CE"/>
    <w:rsid w:val="006A6427"/>
    <w:rsid w:val="00723BD8"/>
    <w:rsid w:val="00731ADC"/>
    <w:rsid w:val="00763011"/>
    <w:rsid w:val="00773C28"/>
    <w:rsid w:val="00785445"/>
    <w:rsid w:val="007D1330"/>
    <w:rsid w:val="007D24FD"/>
    <w:rsid w:val="007E2BD0"/>
    <w:rsid w:val="007F2D2F"/>
    <w:rsid w:val="00806CD7"/>
    <w:rsid w:val="00824E62"/>
    <w:rsid w:val="00845507"/>
    <w:rsid w:val="00865022"/>
    <w:rsid w:val="00871011"/>
    <w:rsid w:val="00880510"/>
    <w:rsid w:val="00884ECD"/>
    <w:rsid w:val="008A0F9A"/>
    <w:rsid w:val="008A44CA"/>
    <w:rsid w:val="008A696B"/>
    <w:rsid w:val="00915B4B"/>
    <w:rsid w:val="0092148D"/>
    <w:rsid w:val="009335F5"/>
    <w:rsid w:val="00947FE2"/>
    <w:rsid w:val="00956A8C"/>
    <w:rsid w:val="0097697A"/>
    <w:rsid w:val="009B1E08"/>
    <w:rsid w:val="00A363CE"/>
    <w:rsid w:val="00A84BC9"/>
    <w:rsid w:val="00A93E37"/>
    <w:rsid w:val="00AA435D"/>
    <w:rsid w:val="00AD20DC"/>
    <w:rsid w:val="00AE0221"/>
    <w:rsid w:val="00AF5719"/>
    <w:rsid w:val="00B11AA9"/>
    <w:rsid w:val="00B41649"/>
    <w:rsid w:val="00B61F8D"/>
    <w:rsid w:val="00B937C1"/>
    <w:rsid w:val="00BC46A5"/>
    <w:rsid w:val="00C03BED"/>
    <w:rsid w:val="00C57C5F"/>
    <w:rsid w:val="00C60A33"/>
    <w:rsid w:val="00C812CB"/>
    <w:rsid w:val="00CB1096"/>
    <w:rsid w:val="00CD42E1"/>
    <w:rsid w:val="00CE4B00"/>
    <w:rsid w:val="00CF0E51"/>
    <w:rsid w:val="00D0566D"/>
    <w:rsid w:val="00D061CF"/>
    <w:rsid w:val="00D144F4"/>
    <w:rsid w:val="00D4756B"/>
    <w:rsid w:val="00D76101"/>
    <w:rsid w:val="00D8319E"/>
    <w:rsid w:val="00DA024B"/>
    <w:rsid w:val="00DA5858"/>
    <w:rsid w:val="00DC48FC"/>
    <w:rsid w:val="00DF3291"/>
    <w:rsid w:val="00E05AF6"/>
    <w:rsid w:val="00E40240"/>
    <w:rsid w:val="00E455E3"/>
    <w:rsid w:val="00E46343"/>
    <w:rsid w:val="00E523C5"/>
    <w:rsid w:val="00EA35B6"/>
    <w:rsid w:val="00EB027F"/>
    <w:rsid w:val="00EB3274"/>
    <w:rsid w:val="00EB5C8A"/>
    <w:rsid w:val="00EC0787"/>
    <w:rsid w:val="00ED2211"/>
    <w:rsid w:val="00ED4A18"/>
    <w:rsid w:val="00F6044F"/>
    <w:rsid w:val="00F61CA0"/>
    <w:rsid w:val="00F62C7F"/>
    <w:rsid w:val="00F72A53"/>
    <w:rsid w:val="00FB67A5"/>
    <w:rsid w:val="00FB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A31"/>
    <w:pPr>
      <w:spacing w:after="0" w:line="276" w:lineRule="auto"/>
    </w:pPr>
    <w:rPr>
      <w:rFonts w:ascii="Arial" w:eastAsia="Arial" w:hAnsi="Arial" w:cs="Arial"/>
      <w:lang/>
    </w:rPr>
  </w:style>
  <w:style w:type="paragraph" w:styleId="Nagwek1">
    <w:name w:val="heading 1"/>
    <w:basedOn w:val="Normalny"/>
    <w:link w:val="Nagwek1Znak"/>
    <w:uiPriority w:val="9"/>
    <w:qFormat/>
    <w:rsid w:val="004D5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A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602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024"/>
    <w:rPr>
      <w:rFonts w:ascii="Times New Roman" w:eastAsia="Arial" w:hAnsi="Times New Roman" w:cs="Times New Roman"/>
      <w:sz w:val="18"/>
      <w:szCs w:val="18"/>
      <w:lang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0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0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024"/>
    <w:rPr>
      <w:rFonts w:ascii="Arial" w:eastAsia="Arial" w:hAnsi="Arial" w:cs="Arial"/>
      <w:sz w:val="20"/>
      <w:szCs w:val="20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0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024"/>
    <w:rPr>
      <w:rFonts w:ascii="Arial" w:eastAsia="Arial" w:hAnsi="Arial" w:cs="Arial"/>
      <w:b/>
      <w:bCs/>
      <w:sz w:val="20"/>
      <w:szCs w:val="20"/>
      <w:lang/>
    </w:rPr>
  </w:style>
  <w:style w:type="paragraph" w:styleId="Poprawka">
    <w:name w:val="Revision"/>
    <w:hidden/>
    <w:uiPriority w:val="99"/>
    <w:semiHidden/>
    <w:rsid w:val="002C4CD8"/>
    <w:pPr>
      <w:spacing w:after="0" w:line="240" w:lineRule="auto"/>
    </w:pPr>
    <w:rPr>
      <w:rFonts w:ascii="Arial" w:eastAsia="Arial" w:hAnsi="Arial" w:cs="Arial"/>
      <w:lang/>
    </w:rPr>
  </w:style>
  <w:style w:type="character" w:styleId="Hipercze">
    <w:name w:val="Hyperlink"/>
    <w:basedOn w:val="Domylnaczcionkaakapitu"/>
    <w:uiPriority w:val="99"/>
    <w:unhideWhenUsed/>
    <w:rsid w:val="000F73D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73D0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0E3C02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D5C1C"/>
    <w:rPr>
      <w:rFonts w:ascii="Times New Roman" w:eastAsia="Times New Roman" w:hAnsi="Times New Roman" w:cs="Times New Roman"/>
      <w:b/>
      <w:bCs/>
      <w:kern w:val="36"/>
      <w:sz w:val="48"/>
      <w:szCs w:val="4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cisco.com/news/unplugged-and-uninterrupt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isco.com/c/en/us/products/switches/service-listing.html" TargetMode="External"/><Relationship Id="rId12" Type="http://schemas.openxmlformats.org/officeDocument/2006/relationships/hyperlink" Target="https://www.youtube.com/watch?v=spaonFakW74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sco.com/c/en/us/products/wireless/service-listing.html" TargetMode="External"/><Relationship Id="rId11" Type="http://schemas.openxmlformats.org/officeDocument/2006/relationships/hyperlink" Target="https://www.youtube.com/watch?v=Jr4XtBP6DUo&amp;feature=youtu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s.cisco.com/wireless/openroaming-seamless-across-wi-fi-6-and-5g?oid=psten016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s.cisco.com/enterprise/looking-forward-catalyst-9600-switch-and-9100-access-point-meraki?oid=psten0166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23B300-2318-41B5-B426-29D3C9D3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1324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Chinich, Justin</dc:creator>
  <cp:lastModifiedBy>SK</cp:lastModifiedBy>
  <cp:revision>2</cp:revision>
  <cp:lastPrinted>2019-04-29T08:36:00Z</cp:lastPrinted>
  <dcterms:created xsi:type="dcterms:W3CDTF">2019-04-29T13:16:00Z</dcterms:created>
  <dcterms:modified xsi:type="dcterms:W3CDTF">2019-04-29T13:16:00Z</dcterms:modified>
</cp:coreProperties>
</file>