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D1F52" w14:textId="4C078277" w:rsidR="00CC793D" w:rsidRPr="00CC793D" w:rsidRDefault="00CC793D" w:rsidP="00CC793D">
      <w:pPr>
        <w:spacing w:before="120" w:after="240" w:line="276" w:lineRule="auto"/>
        <w:jc w:val="center"/>
        <w:outlineLvl w:val="1"/>
        <w:rPr>
          <w:rFonts w:cstheme="minorHAnsi"/>
          <w:b/>
          <w:color w:val="000000" w:themeColor="text1"/>
          <w:sz w:val="22"/>
          <w:szCs w:val="22"/>
          <w:lang w:eastAsia="pl-PL"/>
        </w:rPr>
      </w:pPr>
      <w:r w:rsidRPr="00CC793D">
        <w:rPr>
          <w:rFonts w:cstheme="minorHAnsi"/>
          <w:b/>
          <w:color w:val="000000" w:themeColor="text1"/>
          <w:sz w:val="22"/>
          <w:szCs w:val="22"/>
          <w:lang w:eastAsia="pl-PL"/>
        </w:rPr>
        <w:t xml:space="preserve">Cisco </w:t>
      </w:r>
      <w:r w:rsidR="00AD27F8">
        <w:rPr>
          <w:rFonts w:cstheme="minorHAnsi"/>
          <w:b/>
          <w:color w:val="000000" w:themeColor="text1"/>
          <w:sz w:val="22"/>
          <w:szCs w:val="22"/>
          <w:lang w:eastAsia="pl-PL"/>
        </w:rPr>
        <w:t xml:space="preserve">rozszerza </w:t>
      </w:r>
      <w:r w:rsidRPr="00CC793D">
        <w:rPr>
          <w:rFonts w:cstheme="minorHAnsi"/>
          <w:b/>
          <w:color w:val="000000" w:themeColor="text1"/>
          <w:sz w:val="22"/>
          <w:szCs w:val="22"/>
          <w:lang w:eastAsia="pl-PL"/>
        </w:rPr>
        <w:t>sieć intuicyjną</w:t>
      </w:r>
      <w:r w:rsidR="00AD27F8">
        <w:rPr>
          <w:rFonts w:cstheme="minorHAnsi"/>
          <w:b/>
          <w:color w:val="000000" w:themeColor="text1"/>
          <w:sz w:val="22"/>
          <w:szCs w:val="22"/>
          <w:lang w:eastAsia="pl-PL"/>
        </w:rPr>
        <w:t xml:space="preserve"> o rozwiązania bezprzewodowe</w:t>
      </w:r>
      <w:r w:rsidR="00A63840">
        <w:rPr>
          <w:rFonts w:cstheme="minorHAnsi"/>
          <w:b/>
          <w:color w:val="000000" w:themeColor="text1"/>
          <w:sz w:val="22"/>
          <w:szCs w:val="22"/>
          <w:lang w:eastAsia="pl-PL"/>
        </w:rPr>
        <w:t xml:space="preserve"> </w:t>
      </w:r>
      <w:r w:rsidR="00833F27">
        <w:rPr>
          <w:rFonts w:cstheme="minorHAnsi"/>
          <w:b/>
          <w:color w:val="000000" w:themeColor="text1"/>
          <w:sz w:val="22"/>
          <w:szCs w:val="22"/>
          <w:lang w:eastAsia="pl-PL"/>
        </w:rPr>
        <w:t>i dla średnich firm</w:t>
      </w:r>
    </w:p>
    <w:p w14:paraId="37D3FD1D" w14:textId="72B3059C" w:rsidR="00CC793D" w:rsidRPr="00CC793D" w:rsidRDefault="00CC793D" w:rsidP="00CC793D">
      <w:pPr>
        <w:spacing w:before="120" w:after="240" w:line="276" w:lineRule="auto"/>
        <w:jc w:val="both"/>
        <w:outlineLvl w:val="1"/>
        <w:rPr>
          <w:rFonts w:cstheme="minorHAnsi"/>
          <w:sz w:val="22"/>
          <w:szCs w:val="22"/>
          <w:lang w:eastAsia="pl-PL"/>
        </w:rPr>
      </w:pPr>
      <w:r w:rsidRPr="00CC793D">
        <w:rPr>
          <w:rFonts w:cstheme="minorHAnsi"/>
          <w:b/>
          <w:color w:val="000000" w:themeColor="text1"/>
          <w:sz w:val="22"/>
          <w:szCs w:val="22"/>
        </w:rPr>
        <w:t xml:space="preserve">Las Vegas, Cisco Partner </w:t>
      </w:r>
      <w:proofErr w:type="spellStart"/>
      <w:r w:rsidRPr="00CC793D">
        <w:rPr>
          <w:rFonts w:cstheme="minorHAnsi"/>
          <w:b/>
          <w:color w:val="000000" w:themeColor="text1"/>
          <w:sz w:val="22"/>
          <w:szCs w:val="22"/>
        </w:rPr>
        <w:t>Summit</w:t>
      </w:r>
      <w:proofErr w:type="spellEnd"/>
      <w:r w:rsidRPr="00CC793D">
        <w:rPr>
          <w:rFonts w:cstheme="minorHAnsi"/>
          <w:b/>
          <w:color w:val="000000" w:themeColor="text1"/>
          <w:sz w:val="22"/>
          <w:szCs w:val="22"/>
        </w:rPr>
        <w:t>, 1</w:t>
      </w:r>
      <w:r w:rsidR="00313944">
        <w:rPr>
          <w:rFonts w:cstheme="minorHAnsi"/>
          <w:b/>
          <w:color w:val="000000" w:themeColor="text1"/>
          <w:sz w:val="22"/>
          <w:szCs w:val="22"/>
        </w:rPr>
        <w:t>5</w:t>
      </w:r>
      <w:r w:rsidRPr="00CC793D">
        <w:rPr>
          <w:rFonts w:cstheme="minorHAnsi"/>
          <w:b/>
          <w:color w:val="000000" w:themeColor="text1"/>
          <w:sz w:val="22"/>
          <w:szCs w:val="22"/>
        </w:rPr>
        <w:t xml:space="preserve"> listopada 2018 r. </w:t>
      </w:r>
      <w:r w:rsidRPr="00CC793D">
        <w:rPr>
          <w:rFonts w:cstheme="minorHAnsi"/>
          <w:sz w:val="22"/>
          <w:szCs w:val="22"/>
          <w:lang w:eastAsia="pl-PL"/>
        </w:rPr>
        <w:t xml:space="preserve">– Przez ponad dwie dekady, rodzina przełączników </w:t>
      </w:r>
      <w:proofErr w:type="spellStart"/>
      <w:r w:rsidRPr="00CC793D">
        <w:rPr>
          <w:rFonts w:cstheme="minorHAnsi"/>
          <w:sz w:val="22"/>
          <w:szCs w:val="22"/>
          <w:lang w:eastAsia="pl-PL"/>
        </w:rPr>
        <w:t>Catalyst</w:t>
      </w:r>
      <w:proofErr w:type="spellEnd"/>
      <w:r w:rsidRPr="00CC793D">
        <w:rPr>
          <w:rFonts w:cstheme="minorHAnsi"/>
          <w:sz w:val="22"/>
          <w:szCs w:val="22"/>
          <w:lang w:eastAsia="pl-PL"/>
        </w:rPr>
        <w:t xml:space="preserve"> była znana z tego, że pozwalała maksymalnie wykorzystać możliwości sieci. W zeszłym roku</w:t>
      </w:r>
      <w:r w:rsidR="00AD27F8">
        <w:rPr>
          <w:rFonts w:cstheme="minorHAnsi"/>
          <w:sz w:val="22"/>
          <w:szCs w:val="22"/>
          <w:lang w:eastAsia="pl-PL"/>
        </w:rPr>
        <w:t xml:space="preserve"> przełączniki</w:t>
      </w:r>
      <w:r w:rsidRPr="00CC793D">
        <w:rPr>
          <w:rFonts w:cstheme="minorHAnsi"/>
          <w:sz w:val="22"/>
          <w:szCs w:val="22"/>
          <w:lang w:eastAsia="pl-PL"/>
        </w:rPr>
        <w:t xml:space="preserve"> </w:t>
      </w:r>
      <w:proofErr w:type="spellStart"/>
      <w:r w:rsidRPr="00CC793D">
        <w:rPr>
          <w:rFonts w:cstheme="minorHAnsi"/>
          <w:sz w:val="22"/>
          <w:szCs w:val="22"/>
          <w:lang w:eastAsia="pl-PL"/>
        </w:rPr>
        <w:t>Catalyst</w:t>
      </w:r>
      <w:proofErr w:type="spellEnd"/>
      <w:r w:rsidRPr="00CC793D">
        <w:rPr>
          <w:rFonts w:cstheme="minorHAnsi"/>
          <w:sz w:val="22"/>
          <w:szCs w:val="22"/>
          <w:lang w:eastAsia="pl-PL"/>
        </w:rPr>
        <w:t xml:space="preserve"> 9000 firmy Cisco podniosły poprzeczkę jeszcze wyżej, prezentując światu sieć intuicyjną. Architektura ta sprawiła, że rozbudowane sieci internetowe mogły się „uczyć”, dostosowywać do otoczenia i ewoluować. Teraz Cisco </w:t>
      </w:r>
      <w:r w:rsidR="00833F27">
        <w:rPr>
          <w:rFonts w:cstheme="minorHAnsi"/>
          <w:sz w:val="22"/>
          <w:szCs w:val="22"/>
          <w:lang w:eastAsia="pl-PL"/>
        </w:rPr>
        <w:t>rozszerza rodzinę</w:t>
      </w:r>
      <w:r w:rsidRPr="00CC793D">
        <w:rPr>
          <w:rFonts w:cstheme="minorHAnsi"/>
          <w:sz w:val="22"/>
          <w:szCs w:val="22"/>
          <w:lang w:eastAsia="pl-PL"/>
        </w:rPr>
        <w:t xml:space="preserve"> produktów </w:t>
      </w:r>
      <w:proofErr w:type="spellStart"/>
      <w:r w:rsidRPr="00CC793D">
        <w:rPr>
          <w:rFonts w:cstheme="minorHAnsi"/>
          <w:sz w:val="22"/>
          <w:szCs w:val="22"/>
          <w:lang w:eastAsia="pl-PL"/>
        </w:rPr>
        <w:t>Catalyst</w:t>
      </w:r>
      <w:proofErr w:type="spellEnd"/>
      <w:r w:rsidR="00833F27">
        <w:rPr>
          <w:rFonts w:cstheme="minorHAnsi"/>
          <w:sz w:val="22"/>
          <w:szCs w:val="22"/>
          <w:lang w:eastAsia="pl-PL"/>
        </w:rPr>
        <w:t xml:space="preserve">. </w:t>
      </w:r>
      <w:r w:rsidRPr="00CC793D">
        <w:rPr>
          <w:rFonts w:cstheme="minorHAnsi"/>
          <w:sz w:val="22"/>
          <w:szCs w:val="22"/>
          <w:lang w:eastAsia="pl-PL"/>
        </w:rPr>
        <w:t>Sieć intuicyjną można obecnie stosować zarówno w przypadku dużych, jak i mniejszych wdrożeń. Dzięki temu więcej klientów niż kiedykolwiek</w:t>
      </w:r>
      <w:r w:rsidR="00FA1617">
        <w:rPr>
          <w:rFonts w:cstheme="minorHAnsi"/>
          <w:sz w:val="22"/>
          <w:szCs w:val="22"/>
          <w:lang w:eastAsia="pl-PL"/>
        </w:rPr>
        <w:t xml:space="preserve"> wcześniej</w:t>
      </w:r>
      <w:r w:rsidRPr="00CC793D">
        <w:rPr>
          <w:rFonts w:cstheme="minorHAnsi"/>
          <w:sz w:val="22"/>
          <w:szCs w:val="22"/>
          <w:lang w:eastAsia="pl-PL"/>
        </w:rPr>
        <w:t xml:space="preserve"> ma dostęp do mądrzejszej, prostszej i bezpieczniejszej sieci. </w:t>
      </w:r>
    </w:p>
    <w:p w14:paraId="174ECB91" w14:textId="5FB3AE90" w:rsidR="00CC793D" w:rsidRPr="00CC793D" w:rsidRDefault="00CC793D" w:rsidP="00CC793D">
      <w:pPr>
        <w:spacing w:before="120" w:after="240" w:line="276" w:lineRule="auto"/>
        <w:jc w:val="both"/>
        <w:outlineLvl w:val="1"/>
        <w:rPr>
          <w:rFonts w:cstheme="minorHAnsi"/>
          <w:color w:val="000000" w:themeColor="text1"/>
          <w:sz w:val="22"/>
          <w:szCs w:val="22"/>
          <w:lang w:eastAsia="pl-PL"/>
        </w:rPr>
      </w:pPr>
      <w:r>
        <w:rPr>
          <w:rFonts w:cstheme="minorHAnsi"/>
          <w:color w:val="000000" w:themeColor="text1"/>
          <w:sz w:val="22"/>
          <w:szCs w:val="22"/>
          <w:lang w:eastAsia="pl-PL"/>
        </w:rPr>
        <w:t>„</w:t>
      </w:r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Jesteśmy podekscytowani, że pełen zakres możliwości jakie daje sieć intuicyjna będzie teraz dostępny dla wszystkich, niezależnie od </w:t>
      </w:r>
      <w:bookmarkStart w:id="0" w:name="_GoBack"/>
      <w:bookmarkEnd w:id="0"/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miejsca, w którym się znajdują” – mówi </w:t>
      </w:r>
      <w:proofErr w:type="spellStart"/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>Sachin</w:t>
      </w:r>
      <w:proofErr w:type="spellEnd"/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 Gupta, </w:t>
      </w:r>
      <w:r w:rsidR="00C62DC7" w:rsidRPr="00FA1617">
        <w:rPr>
          <w:rFonts w:cstheme="minorHAnsi"/>
          <w:color w:val="000000" w:themeColor="text1"/>
          <w:sz w:val="22"/>
          <w:szCs w:val="22"/>
          <w:lang w:eastAsia="pl-PL"/>
        </w:rPr>
        <w:t>starszy wiceprezes, Product Management, Enterprise Networking w Cisco</w:t>
      </w:r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. „Chcemy dostarczyć zespołom IT narzędzia, których potrzebują w procesach automatyzacji i które umożliwią całościowy wgląd w sieć. Nasze rozbudowane portfolio </w:t>
      </w:r>
      <w:proofErr w:type="spellStart"/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>Catalyst</w:t>
      </w:r>
      <w:proofErr w:type="spellEnd"/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 9000 pozwala na wykorzystanie tych funkcjonalności nie tylko w ramach dużych sieci przewodowych, ale także projektów bezprzewodowych i mniejszych wdrożeń w pojedynczym oddziale firmy.”</w:t>
      </w:r>
    </w:p>
    <w:p w14:paraId="045F57E8" w14:textId="12772A0C" w:rsidR="00CC793D" w:rsidRPr="00CC793D" w:rsidRDefault="00CC793D" w:rsidP="00CC793D">
      <w:pPr>
        <w:spacing w:before="120" w:after="240" w:line="276" w:lineRule="auto"/>
        <w:jc w:val="both"/>
        <w:outlineLvl w:val="1"/>
        <w:rPr>
          <w:rFonts w:cstheme="minorHAnsi"/>
          <w:color w:val="000000" w:themeColor="text1"/>
          <w:sz w:val="22"/>
          <w:szCs w:val="22"/>
          <w:lang w:eastAsia="pl-PL"/>
        </w:rPr>
      </w:pPr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Sieć intuicyjna reprezentuje fundamentalną zmianę w sposobie w jaki </w:t>
      </w:r>
      <w:r w:rsidR="00833F27">
        <w:rPr>
          <w:rFonts w:cstheme="minorHAnsi"/>
          <w:color w:val="000000" w:themeColor="text1"/>
          <w:sz w:val="22"/>
          <w:szCs w:val="22"/>
          <w:lang w:eastAsia="pl-PL"/>
        </w:rPr>
        <w:t>budowana</w:t>
      </w:r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 i zarządza</w:t>
      </w:r>
      <w:r w:rsidR="00833F27">
        <w:rPr>
          <w:rFonts w:cstheme="minorHAnsi"/>
          <w:color w:val="000000" w:themeColor="text1"/>
          <w:sz w:val="22"/>
          <w:szCs w:val="22"/>
          <w:lang w:eastAsia="pl-PL"/>
        </w:rPr>
        <w:t>na jest</w:t>
      </w:r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 sie</w:t>
      </w:r>
      <w:r w:rsidR="00833F27">
        <w:rPr>
          <w:rFonts w:cstheme="minorHAnsi"/>
          <w:color w:val="000000" w:themeColor="text1"/>
          <w:sz w:val="22"/>
          <w:szCs w:val="22"/>
          <w:lang w:eastAsia="pl-PL"/>
        </w:rPr>
        <w:t>ć</w:t>
      </w:r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, co pozwala zrezygnować z przestarzałych, czasochłonnych i podatnych na błędy metod działania. Zamiast tego, nowoczesne sieci odczytują intencje biznesu i przekładają je na politykę sieciową. Umożliwia to automatyczną konfigurację sieci w zaledwie kilka minut, jednocześnie </w:t>
      </w:r>
      <w:r w:rsidR="00833F27">
        <w:rPr>
          <w:rFonts w:cstheme="minorHAnsi"/>
          <w:color w:val="000000" w:themeColor="text1"/>
          <w:sz w:val="22"/>
          <w:szCs w:val="22"/>
          <w:lang w:eastAsia="pl-PL"/>
        </w:rPr>
        <w:t>d</w:t>
      </w:r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>ając pewność, że odbywa się to prawidłowo.</w:t>
      </w:r>
    </w:p>
    <w:p w14:paraId="440598AE" w14:textId="77777777" w:rsidR="00CC793D" w:rsidRPr="00CC793D" w:rsidRDefault="00CC793D" w:rsidP="00CC793D">
      <w:pPr>
        <w:spacing w:before="120" w:after="240" w:line="276" w:lineRule="auto"/>
        <w:jc w:val="both"/>
        <w:outlineLvl w:val="1"/>
        <w:rPr>
          <w:rFonts w:cstheme="minorHAnsi"/>
          <w:b/>
          <w:color w:val="000000" w:themeColor="text1"/>
          <w:sz w:val="22"/>
          <w:szCs w:val="22"/>
          <w:lang w:eastAsia="pl-PL"/>
        </w:rPr>
      </w:pPr>
      <w:r w:rsidRPr="00CC793D">
        <w:rPr>
          <w:rFonts w:cstheme="minorHAnsi"/>
          <w:b/>
          <w:color w:val="000000" w:themeColor="text1"/>
          <w:sz w:val="22"/>
          <w:szCs w:val="22"/>
          <w:lang w:eastAsia="pl-PL"/>
        </w:rPr>
        <w:t xml:space="preserve">Nowe produkty </w:t>
      </w:r>
      <w:proofErr w:type="spellStart"/>
      <w:r w:rsidRPr="00CC793D">
        <w:rPr>
          <w:rFonts w:cstheme="minorHAnsi"/>
          <w:b/>
          <w:color w:val="000000" w:themeColor="text1"/>
          <w:sz w:val="22"/>
          <w:szCs w:val="22"/>
          <w:lang w:eastAsia="pl-PL"/>
        </w:rPr>
        <w:t>Catalyst</w:t>
      </w:r>
      <w:proofErr w:type="spellEnd"/>
    </w:p>
    <w:p w14:paraId="31E32B0D" w14:textId="0094C429" w:rsidR="00CC793D" w:rsidRPr="00CC793D" w:rsidRDefault="00CC793D" w:rsidP="00CC793D">
      <w:pPr>
        <w:spacing w:before="120" w:after="240" w:line="276" w:lineRule="auto"/>
        <w:jc w:val="both"/>
        <w:outlineLvl w:val="1"/>
        <w:rPr>
          <w:rFonts w:cstheme="minorHAnsi"/>
          <w:color w:val="000000" w:themeColor="text1"/>
          <w:sz w:val="22"/>
          <w:szCs w:val="22"/>
          <w:lang w:eastAsia="pl-PL"/>
        </w:rPr>
      </w:pPr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Seria Cisco </w:t>
      </w:r>
      <w:proofErr w:type="spellStart"/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>Catalyst</w:t>
      </w:r>
      <w:proofErr w:type="spellEnd"/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 9000 została stworzona od podstaw na potrzeby sieci intuicyjnej. Działa w oparciu o pojedynczy, otwarty, programowalny system operacyjny, który zasila pełen dostęp oraz produkty WAN. Pozwala to klientom Cisco szybciej wdrożyć innowacje w warstwie programowej, uprościć operacje IT oraz obniżyć koszty. Pojedynczy kontroler umożliwia automatyzację całej sieci, podczas gdy układy ASIC (ang. </w:t>
      </w:r>
      <w:proofErr w:type="spellStart"/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>Aplications</w:t>
      </w:r>
      <w:proofErr w:type="spellEnd"/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proofErr w:type="spellStart"/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>Specific</w:t>
      </w:r>
      <w:proofErr w:type="spellEnd"/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proofErr w:type="spellStart"/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>Integrated</w:t>
      </w:r>
      <w:proofErr w:type="spellEnd"/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proofErr w:type="spellStart"/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>Circuits</w:t>
      </w:r>
      <w:proofErr w:type="spellEnd"/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) zapewniają jedyne w swoim rodzaju zabezpieczenie inwestycji. Natomiast bezpieczeństwo zostało osadzone w sieci, a nie stanowi jedynie dodatku. </w:t>
      </w:r>
    </w:p>
    <w:p w14:paraId="4482EE04" w14:textId="298BA2D0" w:rsidR="00116B0D" w:rsidRPr="00CC793D" w:rsidRDefault="00116B0D" w:rsidP="00CC793D">
      <w:pPr>
        <w:spacing w:before="120" w:after="240" w:line="276" w:lineRule="auto"/>
        <w:jc w:val="both"/>
        <w:outlineLvl w:val="1"/>
        <w:rPr>
          <w:rFonts w:cstheme="minorHAnsi"/>
          <w:color w:val="000000" w:themeColor="text1"/>
          <w:sz w:val="22"/>
          <w:szCs w:val="22"/>
          <w:lang w:eastAsia="pl-PL"/>
        </w:rPr>
      </w:pPr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Rozszerzając </w:t>
      </w:r>
      <w:hyperlink r:id="rId6" w:history="1">
        <w:r w:rsidRPr="00CC793D">
          <w:rPr>
            <w:rStyle w:val="Hipercze"/>
            <w:rFonts w:cstheme="minorHAnsi"/>
            <w:sz w:val="22"/>
            <w:szCs w:val="22"/>
            <w:lang w:eastAsia="pl-PL"/>
          </w:rPr>
          <w:t>rodzinę</w:t>
        </w:r>
        <w:r w:rsidR="00E02FD6" w:rsidRPr="00CC793D">
          <w:rPr>
            <w:rStyle w:val="Hipercze"/>
            <w:rFonts w:cstheme="minorHAnsi"/>
            <w:sz w:val="22"/>
            <w:szCs w:val="22"/>
            <w:lang w:eastAsia="pl-PL"/>
          </w:rPr>
          <w:t xml:space="preserve"> produktów </w:t>
        </w:r>
        <w:proofErr w:type="spellStart"/>
        <w:r w:rsidRPr="00CC793D">
          <w:rPr>
            <w:rStyle w:val="Hipercze"/>
            <w:rFonts w:cstheme="minorHAnsi"/>
            <w:sz w:val="22"/>
            <w:szCs w:val="22"/>
            <w:lang w:eastAsia="pl-PL"/>
          </w:rPr>
          <w:t>Catalyst</w:t>
        </w:r>
        <w:proofErr w:type="spellEnd"/>
        <w:r w:rsidRPr="00CC793D">
          <w:rPr>
            <w:rStyle w:val="Hipercze"/>
            <w:rFonts w:cstheme="minorHAnsi"/>
            <w:sz w:val="22"/>
            <w:szCs w:val="22"/>
            <w:lang w:eastAsia="pl-PL"/>
          </w:rPr>
          <w:t xml:space="preserve"> 9000</w:t>
        </w:r>
      </w:hyperlink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r w:rsidR="00560F79" w:rsidRPr="00CC793D">
        <w:rPr>
          <w:rFonts w:cstheme="minorHAnsi"/>
          <w:color w:val="000000" w:themeColor="text1"/>
          <w:sz w:val="22"/>
          <w:szCs w:val="22"/>
          <w:lang w:eastAsia="pl-PL"/>
        </w:rPr>
        <w:t>o</w:t>
      </w:r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 wdrożenia bezprzewodowe i </w:t>
      </w:r>
      <w:r w:rsidR="00493031"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adresując je do </w:t>
      </w:r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klientów ze średniego segmentu rynku, Cisco </w:t>
      </w:r>
      <w:r w:rsidR="00560F79"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otwiera możliwości nowego wymiaru sieci przed jeszcze większą liczbą </w:t>
      </w:r>
      <w:r w:rsidR="00493031" w:rsidRPr="00CC793D">
        <w:rPr>
          <w:rFonts w:cstheme="minorHAnsi"/>
          <w:color w:val="000000" w:themeColor="text1"/>
          <w:sz w:val="22"/>
          <w:szCs w:val="22"/>
          <w:lang w:eastAsia="pl-PL"/>
        </w:rPr>
        <w:t>organizacji</w:t>
      </w:r>
      <w:r w:rsidR="00560F79" w:rsidRPr="00CC793D">
        <w:rPr>
          <w:rFonts w:cstheme="minorHAnsi"/>
          <w:color w:val="000000" w:themeColor="text1"/>
          <w:sz w:val="22"/>
          <w:szCs w:val="22"/>
          <w:lang w:eastAsia="pl-PL"/>
        </w:rPr>
        <w:t>.</w:t>
      </w:r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 Nowe produkty</w:t>
      </w:r>
      <w:r w:rsidR="00560F79"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r w:rsidR="00493031" w:rsidRPr="00CC793D">
        <w:rPr>
          <w:rFonts w:cstheme="minorHAnsi"/>
          <w:color w:val="000000" w:themeColor="text1"/>
          <w:sz w:val="22"/>
          <w:szCs w:val="22"/>
          <w:lang w:eastAsia="pl-PL"/>
        </w:rPr>
        <w:t>z</w:t>
      </w:r>
      <w:r w:rsidR="00560F79"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 tej kategorii</w:t>
      </w:r>
      <w:r w:rsidRPr="00CC793D">
        <w:rPr>
          <w:rFonts w:cstheme="minorHAnsi"/>
          <w:color w:val="000000" w:themeColor="text1"/>
          <w:sz w:val="22"/>
          <w:szCs w:val="22"/>
          <w:lang w:eastAsia="pl-PL"/>
        </w:rPr>
        <w:t xml:space="preserve"> to:</w:t>
      </w:r>
    </w:p>
    <w:p w14:paraId="0C8F182D" w14:textId="1575CF48" w:rsidR="00594362" w:rsidRDefault="00753052" w:rsidP="00FA1617">
      <w:pPr>
        <w:pStyle w:val="Akapitzlist"/>
        <w:numPr>
          <w:ilvl w:val="0"/>
          <w:numId w:val="14"/>
        </w:numPr>
        <w:spacing w:before="120" w:after="240" w:line="276" w:lineRule="auto"/>
        <w:jc w:val="both"/>
        <w:outlineLvl w:val="1"/>
        <w:rPr>
          <w:rFonts w:cstheme="minorHAnsi"/>
          <w:color w:val="000000" w:themeColor="text1"/>
          <w:sz w:val="22"/>
          <w:szCs w:val="22"/>
          <w:lang w:eastAsia="pl-PL"/>
        </w:rPr>
      </w:pPr>
      <w:r>
        <w:rPr>
          <w:rFonts w:cstheme="minorHAnsi"/>
          <w:b/>
          <w:color w:val="000000" w:themeColor="text1"/>
          <w:sz w:val="22"/>
          <w:szCs w:val="22"/>
          <w:lang w:eastAsia="pl-PL"/>
        </w:rPr>
        <w:t>K</w:t>
      </w:r>
      <w:r w:rsidR="00560F79" w:rsidRPr="00FA1617">
        <w:rPr>
          <w:rFonts w:cstheme="minorHAnsi"/>
          <w:b/>
          <w:color w:val="000000" w:themeColor="text1"/>
          <w:sz w:val="22"/>
          <w:szCs w:val="22"/>
          <w:lang w:eastAsia="pl-PL"/>
        </w:rPr>
        <w:t>ontroler bezprzewodowy:</w:t>
      </w:r>
      <w:r w:rsidR="00560F79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r w:rsidR="00493031" w:rsidRPr="00FA1617">
        <w:rPr>
          <w:rFonts w:cstheme="minorHAnsi"/>
          <w:color w:val="000000" w:themeColor="text1"/>
          <w:sz w:val="22"/>
          <w:szCs w:val="22"/>
          <w:lang w:eastAsia="pl-PL"/>
        </w:rPr>
        <w:t>P</w:t>
      </w:r>
      <w:r w:rsidR="00560F79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o raz pierwszy klienci mogą korzystać ze spójnych zabezpieczeń, automatyzacji i usług analitycznych w środowisku przewodowym i bezprzewodowym, wykorzystując ten sam system operacyjny. </w:t>
      </w:r>
      <w:hyperlink r:id="rId7" w:history="1">
        <w:r w:rsidR="00560F79" w:rsidRPr="00FA1617">
          <w:rPr>
            <w:rStyle w:val="Hipercze"/>
            <w:sz w:val="22"/>
            <w:szCs w:val="22"/>
          </w:rPr>
          <w:t xml:space="preserve">Kontroler bezprzewodowy Cisco </w:t>
        </w:r>
        <w:proofErr w:type="spellStart"/>
        <w:r w:rsidR="00560F79" w:rsidRPr="00FA1617">
          <w:rPr>
            <w:rStyle w:val="Hipercze"/>
            <w:sz w:val="22"/>
            <w:szCs w:val="22"/>
          </w:rPr>
          <w:t>Catalyst</w:t>
        </w:r>
        <w:proofErr w:type="spellEnd"/>
        <w:r w:rsidR="00560F79" w:rsidRPr="00FA1617">
          <w:rPr>
            <w:rStyle w:val="Hipercze"/>
            <w:sz w:val="22"/>
            <w:szCs w:val="22"/>
          </w:rPr>
          <w:t xml:space="preserve"> 9800</w:t>
        </w:r>
      </w:hyperlink>
      <w:r w:rsidR="00560F79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może być uruchamiany w dowolnym miejscu i dowolnej chmurze lub osadzony wirtualnie na </w:t>
      </w:r>
      <w:proofErr w:type="spellStart"/>
      <w:r w:rsidR="00560F79" w:rsidRPr="00FA1617">
        <w:rPr>
          <w:rFonts w:cstheme="minorHAnsi"/>
          <w:color w:val="000000" w:themeColor="text1"/>
          <w:sz w:val="22"/>
          <w:szCs w:val="22"/>
          <w:lang w:eastAsia="pl-PL"/>
        </w:rPr>
        <w:t>switchach</w:t>
      </w:r>
      <w:proofErr w:type="spellEnd"/>
      <w:r w:rsidR="00560F79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proofErr w:type="spellStart"/>
      <w:r w:rsidR="00560F79" w:rsidRPr="00FA1617">
        <w:rPr>
          <w:rFonts w:cstheme="minorHAnsi"/>
          <w:color w:val="000000" w:themeColor="text1"/>
          <w:sz w:val="22"/>
          <w:szCs w:val="22"/>
          <w:lang w:eastAsia="pl-PL"/>
        </w:rPr>
        <w:t>Catalyst</w:t>
      </w:r>
      <w:proofErr w:type="spellEnd"/>
      <w:r w:rsidR="00560F79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9000. Model wspiera dzisiejsze </w:t>
      </w:r>
      <w:r>
        <w:rPr>
          <w:rFonts w:cstheme="minorHAnsi"/>
          <w:color w:val="000000" w:themeColor="text1"/>
          <w:sz w:val="22"/>
          <w:szCs w:val="22"/>
          <w:lang w:eastAsia="pl-PL"/>
        </w:rPr>
        <w:t>normy</w:t>
      </w:r>
      <w:r w:rsidR="00560F79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bezprzewodowe i jest zgodny ze standardem 802.11ax. </w:t>
      </w:r>
      <w:r w:rsidR="00594362" w:rsidRPr="00FA1617">
        <w:rPr>
          <w:rFonts w:cstheme="minorHAnsi"/>
          <w:color w:val="000000" w:themeColor="text1"/>
          <w:sz w:val="22"/>
          <w:szCs w:val="22"/>
          <w:lang w:eastAsia="pl-PL"/>
        </w:rPr>
        <w:t>Co więcej, dzięki</w:t>
      </w:r>
      <w:r w:rsidR="00493031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płynnym</w:t>
      </w:r>
      <w:r w:rsidR="00594362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aktualizacjom oprogramowania, nowym </w:t>
      </w:r>
      <w:r w:rsidR="00594362" w:rsidRPr="00FA1617">
        <w:rPr>
          <w:rFonts w:cstheme="minorHAnsi"/>
          <w:color w:val="000000" w:themeColor="text1"/>
          <w:sz w:val="22"/>
          <w:szCs w:val="22"/>
          <w:lang w:eastAsia="pl-PL"/>
        </w:rPr>
        <w:lastRenderedPageBreak/>
        <w:t xml:space="preserve">mechanizmom ochrony przed zagrożeniami </w:t>
      </w:r>
      <w:r w:rsidR="00F577F1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i zaawansowanej programowalności, ulepsza usługi bezprzewodowe. </w:t>
      </w:r>
    </w:p>
    <w:p w14:paraId="618DAF29" w14:textId="77777777" w:rsidR="00FA1617" w:rsidRPr="00FA1617" w:rsidRDefault="00FA1617" w:rsidP="00FA1617">
      <w:pPr>
        <w:pStyle w:val="Akapitzlist"/>
        <w:spacing w:before="120" w:after="240" w:line="276" w:lineRule="auto"/>
        <w:jc w:val="both"/>
        <w:outlineLvl w:val="1"/>
        <w:rPr>
          <w:rFonts w:cstheme="minorHAnsi"/>
          <w:color w:val="000000" w:themeColor="text1"/>
          <w:sz w:val="22"/>
          <w:szCs w:val="22"/>
          <w:lang w:eastAsia="pl-PL"/>
        </w:rPr>
      </w:pPr>
    </w:p>
    <w:p w14:paraId="6D0008FA" w14:textId="34A09E01" w:rsidR="00AB4AC6" w:rsidRPr="00FA1617" w:rsidRDefault="00EF2F87" w:rsidP="00FA1617">
      <w:pPr>
        <w:pStyle w:val="Akapitzlist"/>
        <w:numPr>
          <w:ilvl w:val="0"/>
          <w:numId w:val="14"/>
        </w:numPr>
        <w:spacing w:before="120" w:after="240" w:line="276" w:lineRule="auto"/>
        <w:jc w:val="both"/>
        <w:outlineLvl w:val="1"/>
        <w:rPr>
          <w:rFonts w:cstheme="minorHAnsi"/>
          <w:color w:val="000000" w:themeColor="text1"/>
          <w:sz w:val="22"/>
          <w:szCs w:val="22"/>
          <w:lang w:eastAsia="pl-PL"/>
        </w:rPr>
      </w:pPr>
      <w:r w:rsidRPr="00FA1617">
        <w:rPr>
          <w:rFonts w:cstheme="minorHAnsi"/>
          <w:b/>
          <w:color w:val="000000" w:themeColor="text1"/>
          <w:sz w:val="22"/>
          <w:szCs w:val="22"/>
          <w:lang w:eastAsia="pl-PL"/>
        </w:rPr>
        <w:t xml:space="preserve">Switch dedykowany </w:t>
      </w:r>
      <w:r w:rsidR="00493031" w:rsidRPr="00FA1617">
        <w:rPr>
          <w:rFonts w:cstheme="minorHAnsi"/>
          <w:b/>
          <w:color w:val="000000" w:themeColor="text1"/>
          <w:sz w:val="22"/>
          <w:szCs w:val="22"/>
          <w:lang w:eastAsia="pl-PL"/>
        </w:rPr>
        <w:t>średniej wielkości firmom</w:t>
      </w:r>
      <w:r w:rsidRPr="00FA1617">
        <w:rPr>
          <w:rFonts w:cstheme="minorHAnsi"/>
          <w:b/>
          <w:color w:val="000000" w:themeColor="text1"/>
          <w:sz w:val="22"/>
          <w:szCs w:val="22"/>
          <w:lang w:eastAsia="pl-PL"/>
        </w:rPr>
        <w:t>:</w:t>
      </w:r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hyperlink r:id="rId8" w:history="1">
        <w:r w:rsidR="00493031" w:rsidRPr="00FA1617">
          <w:rPr>
            <w:rStyle w:val="Hipercze"/>
            <w:sz w:val="22"/>
            <w:szCs w:val="22"/>
          </w:rPr>
          <w:t>Przełączniki</w:t>
        </w:r>
        <w:r w:rsidRPr="00FA1617">
          <w:rPr>
            <w:rStyle w:val="Hipercze"/>
            <w:sz w:val="22"/>
            <w:szCs w:val="22"/>
          </w:rPr>
          <w:t xml:space="preserve"> </w:t>
        </w:r>
        <w:proofErr w:type="spellStart"/>
        <w:r w:rsidRPr="00FA1617">
          <w:rPr>
            <w:rStyle w:val="Hipercze"/>
            <w:sz w:val="22"/>
            <w:szCs w:val="22"/>
          </w:rPr>
          <w:t>Catalyst</w:t>
        </w:r>
        <w:proofErr w:type="spellEnd"/>
        <w:r w:rsidRPr="00FA1617">
          <w:rPr>
            <w:rStyle w:val="Hipercze"/>
            <w:sz w:val="22"/>
            <w:szCs w:val="22"/>
          </w:rPr>
          <w:t xml:space="preserve"> 9200</w:t>
        </w:r>
      </w:hyperlink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rozszerzają </w:t>
      </w:r>
      <w:r w:rsidR="00047E83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możliwości </w:t>
      </w:r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>sie</w:t>
      </w:r>
      <w:r w:rsidR="00047E83" w:rsidRPr="00FA1617">
        <w:rPr>
          <w:rFonts w:cstheme="minorHAnsi"/>
          <w:color w:val="000000" w:themeColor="text1"/>
          <w:sz w:val="22"/>
          <w:szCs w:val="22"/>
          <w:lang w:eastAsia="pl-PL"/>
        </w:rPr>
        <w:t>ci</w:t>
      </w:r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intuicyjn</w:t>
      </w:r>
      <w:r w:rsidR="00047E83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ej </w:t>
      </w:r>
      <w:r w:rsidR="00AB4AC6" w:rsidRPr="00FA1617">
        <w:rPr>
          <w:rFonts w:cstheme="minorHAnsi"/>
          <w:color w:val="000000" w:themeColor="text1"/>
          <w:sz w:val="22"/>
          <w:szCs w:val="22"/>
          <w:lang w:eastAsia="pl-PL"/>
        </w:rPr>
        <w:t>o wdrożenia w oddziałach</w:t>
      </w:r>
      <w:r w:rsidR="00493031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firm. Są one</w:t>
      </w:r>
      <w:r w:rsidR="00AB4AC6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r w:rsidR="00493031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adresowane do </w:t>
      </w:r>
      <w:r w:rsidR="00AB4AC6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klientów średniej wielkości. Po raz pierwszy </w:t>
      </w:r>
      <w:r w:rsidR="00493031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przedsiębiorstwa z kategorii </w:t>
      </w:r>
      <w:proofErr w:type="spellStart"/>
      <w:r w:rsidR="00493031" w:rsidRPr="00FA1617">
        <w:rPr>
          <w:rFonts w:cstheme="minorHAnsi"/>
          <w:color w:val="000000" w:themeColor="text1"/>
          <w:sz w:val="22"/>
          <w:szCs w:val="22"/>
          <w:lang w:eastAsia="pl-PL"/>
        </w:rPr>
        <w:t>mid</w:t>
      </w:r>
      <w:proofErr w:type="spellEnd"/>
      <w:r w:rsidR="00CC793D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-market </w:t>
      </w:r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>zyskuj</w:t>
      </w:r>
      <w:r w:rsidR="00CC793D" w:rsidRPr="00FA1617">
        <w:rPr>
          <w:rFonts w:cstheme="minorHAnsi"/>
          <w:color w:val="000000" w:themeColor="text1"/>
          <w:sz w:val="22"/>
          <w:szCs w:val="22"/>
          <w:lang w:eastAsia="pl-PL"/>
        </w:rPr>
        <w:t>ą</w:t>
      </w:r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dostęp do pełnego zestawu usług </w:t>
      </w:r>
      <w:r w:rsidR="00CC793D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pierwotnie adresowanych </w:t>
      </w:r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>d</w:t>
      </w:r>
      <w:r w:rsidR="00CC793D" w:rsidRPr="00FA1617">
        <w:rPr>
          <w:rFonts w:cstheme="minorHAnsi"/>
          <w:color w:val="000000" w:themeColor="text1"/>
          <w:sz w:val="22"/>
          <w:szCs w:val="22"/>
          <w:lang w:eastAsia="pl-PL"/>
        </w:rPr>
        <w:t>o</w:t>
      </w:r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r w:rsidR="00AB4AC6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większych </w:t>
      </w:r>
      <w:r w:rsidR="00CC793D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organizacji </w:t>
      </w:r>
      <w:r w:rsidR="00AB4AC6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(sektora </w:t>
      </w:r>
      <w:proofErr w:type="spellStart"/>
      <w:r w:rsidR="00AB4AC6" w:rsidRPr="00FA1617">
        <w:rPr>
          <w:rFonts w:cstheme="minorHAnsi"/>
          <w:color w:val="000000" w:themeColor="text1"/>
          <w:sz w:val="22"/>
          <w:szCs w:val="22"/>
          <w:lang w:eastAsia="pl-PL"/>
        </w:rPr>
        <w:t>enterprise</w:t>
      </w:r>
      <w:proofErr w:type="spellEnd"/>
      <w:r w:rsidR="00AB4AC6" w:rsidRPr="00FA1617">
        <w:rPr>
          <w:rFonts w:cstheme="minorHAnsi"/>
          <w:color w:val="000000" w:themeColor="text1"/>
          <w:sz w:val="22"/>
          <w:szCs w:val="22"/>
          <w:lang w:eastAsia="pl-PL"/>
        </w:rPr>
        <w:t>)</w:t>
      </w:r>
      <w:r w:rsidR="00753052">
        <w:rPr>
          <w:rFonts w:cstheme="minorHAnsi"/>
          <w:color w:val="000000" w:themeColor="text1"/>
          <w:sz w:val="22"/>
          <w:szCs w:val="22"/>
          <w:lang w:eastAsia="pl-PL"/>
        </w:rPr>
        <w:t>.</w:t>
      </w:r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r w:rsidR="00753052">
        <w:rPr>
          <w:rFonts w:cstheme="minorHAnsi"/>
          <w:color w:val="000000" w:themeColor="text1"/>
          <w:sz w:val="22"/>
          <w:szCs w:val="22"/>
          <w:lang w:eastAsia="pl-PL"/>
        </w:rPr>
        <w:t>Cena pozostaje</w:t>
      </w:r>
      <w:r w:rsidR="00AB4AC6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podobn</w:t>
      </w:r>
      <w:r w:rsidR="00753052">
        <w:rPr>
          <w:rFonts w:cstheme="minorHAnsi"/>
          <w:color w:val="000000" w:themeColor="text1"/>
          <w:sz w:val="22"/>
          <w:szCs w:val="22"/>
          <w:lang w:eastAsia="pl-PL"/>
        </w:rPr>
        <w:t>a</w:t>
      </w:r>
      <w:r w:rsidR="00AB4AC6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do</w:t>
      </w:r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poprzedni</w:t>
      </w:r>
      <w:r w:rsidR="00AB4AC6" w:rsidRPr="00FA1617">
        <w:rPr>
          <w:rFonts w:cstheme="minorHAnsi"/>
          <w:color w:val="000000" w:themeColor="text1"/>
          <w:sz w:val="22"/>
          <w:szCs w:val="22"/>
          <w:lang w:eastAsia="pl-PL"/>
        </w:rPr>
        <w:t>ej</w:t>
      </w:r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generacj</w:t>
      </w:r>
      <w:r w:rsidR="00CC793D" w:rsidRPr="00FA1617">
        <w:rPr>
          <w:rFonts w:cstheme="minorHAnsi"/>
          <w:color w:val="000000" w:themeColor="text1"/>
          <w:sz w:val="22"/>
          <w:szCs w:val="22"/>
          <w:lang w:eastAsia="pl-PL"/>
        </w:rPr>
        <w:t>i</w:t>
      </w:r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r w:rsidR="00AB4AC6" w:rsidRPr="00FA1617">
        <w:rPr>
          <w:rFonts w:cstheme="minorHAnsi"/>
          <w:color w:val="000000" w:themeColor="text1"/>
          <w:sz w:val="22"/>
          <w:szCs w:val="22"/>
          <w:lang w:eastAsia="pl-PL"/>
        </w:rPr>
        <w:t>przełączników sieciowych</w:t>
      </w:r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Cisco</w:t>
      </w:r>
      <w:r w:rsidR="00AB4AC6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, przy zachowaniu odpowiedniego poziomu bezpieczeństwa i trwałości urządzeń. </w:t>
      </w:r>
    </w:p>
    <w:p w14:paraId="6157F48A" w14:textId="4A273A8B" w:rsidR="00AB4AC6" w:rsidRPr="00FA1617" w:rsidRDefault="00AB4AC6" w:rsidP="00CC793D">
      <w:pPr>
        <w:spacing w:before="120" w:after="240" w:line="276" w:lineRule="auto"/>
        <w:jc w:val="both"/>
        <w:outlineLvl w:val="1"/>
        <w:rPr>
          <w:rFonts w:cstheme="minorHAnsi"/>
          <w:b/>
          <w:color w:val="000000" w:themeColor="text1"/>
          <w:sz w:val="22"/>
          <w:szCs w:val="22"/>
          <w:lang w:eastAsia="pl-PL"/>
        </w:rPr>
      </w:pPr>
      <w:r w:rsidRPr="00FA1617">
        <w:rPr>
          <w:rFonts w:cstheme="minorHAnsi"/>
          <w:b/>
          <w:color w:val="000000" w:themeColor="text1"/>
          <w:sz w:val="22"/>
          <w:szCs w:val="22"/>
          <w:lang w:eastAsia="pl-PL"/>
        </w:rPr>
        <w:t>Dostępność, usługi i wsparcie</w:t>
      </w:r>
    </w:p>
    <w:p w14:paraId="15556798" w14:textId="1BF96869" w:rsidR="00AB4AC6" w:rsidRPr="00FA1617" w:rsidRDefault="00AB4AC6" w:rsidP="00FA1617">
      <w:pPr>
        <w:pStyle w:val="Akapitzlist"/>
        <w:numPr>
          <w:ilvl w:val="0"/>
          <w:numId w:val="15"/>
        </w:numPr>
        <w:spacing w:before="120" w:after="240" w:line="276" w:lineRule="auto"/>
        <w:jc w:val="both"/>
        <w:outlineLvl w:val="1"/>
        <w:rPr>
          <w:rFonts w:cstheme="minorHAnsi"/>
          <w:color w:val="000000" w:themeColor="text1"/>
          <w:sz w:val="22"/>
          <w:szCs w:val="22"/>
          <w:lang w:eastAsia="pl-PL"/>
        </w:rPr>
      </w:pPr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Kontrolery bezprzewodowe </w:t>
      </w:r>
      <w:proofErr w:type="spellStart"/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>Catalyst</w:t>
      </w:r>
      <w:proofErr w:type="spellEnd"/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9800 będą dostępne w czwartym kwartale 2018 roku.</w:t>
      </w:r>
    </w:p>
    <w:p w14:paraId="528441DA" w14:textId="3A718B84" w:rsidR="00CD429C" w:rsidRPr="00FA1617" w:rsidRDefault="00CD429C" w:rsidP="00FA1617">
      <w:pPr>
        <w:pStyle w:val="Akapitzlist"/>
        <w:numPr>
          <w:ilvl w:val="0"/>
          <w:numId w:val="15"/>
        </w:numPr>
        <w:spacing w:before="120" w:after="240" w:line="276" w:lineRule="auto"/>
        <w:jc w:val="both"/>
        <w:outlineLvl w:val="1"/>
        <w:rPr>
          <w:rFonts w:cstheme="minorHAnsi"/>
          <w:color w:val="000000" w:themeColor="text1"/>
          <w:sz w:val="22"/>
          <w:szCs w:val="22"/>
          <w:lang w:eastAsia="pl-PL"/>
        </w:rPr>
      </w:pPr>
      <w:proofErr w:type="spellStart"/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>Switche</w:t>
      </w:r>
      <w:proofErr w:type="spellEnd"/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proofErr w:type="spellStart"/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>Catalyst</w:t>
      </w:r>
      <w:proofErr w:type="spellEnd"/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9200L będą dostępne w czwartym kwartale 2018 roku, natomiast przełączniki </w:t>
      </w:r>
      <w:proofErr w:type="spellStart"/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>Catalyst</w:t>
      </w:r>
      <w:proofErr w:type="spellEnd"/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9200 będą dostępne w pierwszym kwartale 2019. </w:t>
      </w:r>
    </w:p>
    <w:p w14:paraId="5CDFA934" w14:textId="05C351BC" w:rsidR="00674B8D" w:rsidRPr="00FA1617" w:rsidRDefault="00674B8D" w:rsidP="00FA1617">
      <w:pPr>
        <w:pStyle w:val="Akapitzlist"/>
        <w:numPr>
          <w:ilvl w:val="0"/>
          <w:numId w:val="15"/>
        </w:numPr>
        <w:spacing w:before="120" w:after="240" w:line="276" w:lineRule="auto"/>
        <w:jc w:val="both"/>
        <w:outlineLvl w:val="1"/>
        <w:rPr>
          <w:rFonts w:cstheme="minorHAnsi"/>
          <w:color w:val="000000" w:themeColor="text1"/>
          <w:sz w:val="22"/>
          <w:szCs w:val="22"/>
          <w:lang w:eastAsia="pl-PL"/>
        </w:rPr>
      </w:pPr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Cisco oraz sieć partnerów firmy </w:t>
      </w:r>
      <w:r w:rsidR="00E62FF4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oferują pełen zakres usług, aby lepiej wspierać klientów w migracji do sieci intuicyjnych. </w:t>
      </w:r>
    </w:p>
    <w:p w14:paraId="1809D662" w14:textId="431D4A76" w:rsidR="00E62FF4" w:rsidRPr="00FA1617" w:rsidRDefault="00E62FF4" w:rsidP="00CC793D">
      <w:pPr>
        <w:spacing w:before="120" w:after="240" w:line="276" w:lineRule="auto"/>
        <w:jc w:val="both"/>
        <w:outlineLvl w:val="1"/>
        <w:rPr>
          <w:rFonts w:cstheme="minorHAnsi"/>
          <w:b/>
          <w:color w:val="000000" w:themeColor="text1"/>
          <w:sz w:val="22"/>
          <w:szCs w:val="22"/>
          <w:lang w:eastAsia="pl-PL"/>
        </w:rPr>
      </w:pPr>
      <w:r w:rsidRPr="00FA1617">
        <w:rPr>
          <w:rFonts w:cstheme="minorHAnsi"/>
          <w:b/>
          <w:color w:val="000000" w:themeColor="text1"/>
          <w:sz w:val="22"/>
          <w:szCs w:val="22"/>
          <w:lang w:eastAsia="pl-PL"/>
        </w:rPr>
        <w:t xml:space="preserve">Dodatkowe materiały: </w:t>
      </w:r>
    </w:p>
    <w:p w14:paraId="0A4ACD3B" w14:textId="131DFE88" w:rsidR="00E62FF4" w:rsidRPr="00072D43" w:rsidRDefault="00CC793D" w:rsidP="00FA1617">
      <w:pPr>
        <w:pStyle w:val="Akapitzlist"/>
        <w:numPr>
          <w:ilvl w:val="0"/>
          <w:numId w:val="16"/>
        </w:numPr>
        <w:spacing w:before="120" w:after="240" w:line="276" w:lineRule="auto"/>
        <w:jc w:val="both"/>
        <w:outlineLvl w:val="1"/>
        <w:rPr>
          <w:rFonts w:cstheme="minorHAnsi"/>
          <w:color w:val="000000" w:themeColor="text1"/>
          <w:sz w:val="22"/>
          <w:szCs w:val="22"/>
          <w:lang w:eastAsia="pl-PL"/>
        </w:rPr>
      </w:pPr>
      <w:r w:rsidRPr="00072D43">
        <w:rPr>
          <w:rFonts w:cstheme="minorHAnsi"/>
          <w:color w:val="000000" w:themeColor="text1"/>
          <w:sz w:val="22"/>
          <w:szCs w:val="22"/>
          <w:lang w:eastAsia="pl-PL"/>
        </w:rPr>
        <w:t>Wpis na</w:t>
      </w:r>
      <w:r w:rsidR="00E62FF4" w:rsidRPr="00072D43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  <w:r w:rsidRPr="00072D43">
        <w:rPr>
          <w:rFonts w:cstheme="minorHAnsi"/>
          <w:color w:val="000000" w:themeColor="text1"/>
          <w:sz w:val="22"/>
          <w:szCs w:val="22"/>
          <w:lang w:eastAsia="pl-PL"/>
        </w:rPr>
        <w:t>b</w:t>
      </w:r>
      <w:r w:rsidR="00E62FF4" w:rsidRPr="00072D43">
        <w:rPr>
          <w:rFonts w:cstheme="minorHAnsi"/>
          <w:color w:val="000000" w:themeColor="text1"/>
          <w:sz w:val="22"/>
          <w:szCs w:val="22"/>
          <w:lang w:eastAsia="pl-PL"/>
        </w:rPr>
        <w:t>log</w:t>
      </w:r>
      <w:r w:rsidRPr="00072D43">
        <w:rPr>
          <w:rFonts w:cstheme="minorHAnsi"/>
          <w:color w:val="000000" w:themeColor="text1"/>
          <w:sz w:val="22"/>
          <w:szCs w:val="22"/>
          <w:lang w:eastAsia="pl-PL"/>
        </w:rPr>
        <w:t>u</w:t>
      </w:r>
      <w:r w:rsidR="00E62FF4" w:rsidRPr="00072D43">
        <w:rPr>
          <w:rFonts w:cstheme="minorHAnsi"/>
          <w:color w:val="000000" w:themeColor="text1"/>
          <w:sz w:val="22"/>
          <w:szCs w:val="22"/>
          <w:lang w:eastAsia="pl-PL"/>
        </w:rPr>
        <w:t xml:space="preserve">: Scott </w:t>
      </w:r>
      <w:proofErr w:type="spellStart"/>
      <w:r w:rsidR="00E62FF4" w:rsidRPr="00072D43">
        <w:rPr>
          <w:rFonts w:cstheme="minorHAnsi"/>
          <w:color w:val="000000" w:themeColor="text1"/>
          <w:sz w:val="22"/>
          <w:szCs w:val="22"/>
          <w:lang w:eastAsia="pl-PL"/>
        </w:rPr>
        <w:t>Harrell</w:t>
      </w:r>
      <w:proofErr w:type="spellEnd"/>
      <w:r w:rsidR="00E62FF4" w:rsidRPr="00072D43">
        <w:rPr>
          <w:rFonts w:cstheme="minorHAnsi"/>
          <w:color w:val="000000" w:themeColor="text1"/>
          <w:sz w:val="22"/>
          <w:szCs w:val="22"/>
          <w:lang w:eastAsia="pl-PL"/>
        </w:rPr>
        <w:t xml:space="preserve">, starszy wiceprezes i dyrektor generalny, Enterprise Networking w Cisco, </w:t>
      </w:r>
      <w:hyperlink r:id="rId9" w:history="1">
        <w:r w:rsidR="00072D43" w:rsidRPr="00072D43">
          <w:rPr>
            <w:rStyle w:val="Hipercze"/>
            <w:rFonts w:cstheme="minorHAnsi"/>
            <w:sz w:val="22"/>
            <w:szCs w:val="22"/>
            <w:lang w:eastAsia="pl-PL"/>
          </w:rPr>
          <w:t>Intuicyjna sieć Cisco wszędzie</w:t>
        </w:r>
      </w:hyperlink>
      <w:r w:rsidR="00072D43" w:rsidRPr="00072D43">
        <w:rPr>
          <w:rFonts w:cstheme="minorHAnsi"/>
          <w:color w:val="000000" w:themeColor="text1"/>
          <w:sz w:val="22"/>
          <w:szCs w:val="22"/>
          <w:lang w:eastAsia="pl-PL"/>
        </w:rPr>
        <w:t xml:space="preserve"> </w:t>
      </w:r>
    </w:p>
    <w:p w14:paraId="0A6021FE" w14:textId="026BCD51" w:rsidR="00B7348C" w:rsidRPr="00FA1617" w:rsidRDefault="00CC793D" w:rsidP="00FA1617">
      <w:pPr>
        <w:pStyle w:val="Akapitzlist"/>
        <w:numPr>
          <w:ilvl w:val="0"/>
          <w:numId w:val="16"/>
        </w:numPr>
        <w:spacing w:before="120" w:after="240" w:line="276" w:lineRule="auto"/>
        <w:jc w:val="both"/>
        <w:outlineLvl w:val="1"/>
        <w:rPr>
          <w:rFonts w:cstheme="minorHAnsi"/>
          <w:color w:val="000000" w:themeColor="text1"/>
          <w:sz w:val="22"/>
          <w:szCs w:val="22"/>
          <w:lang w:eastAsia="pl-PL"/>
        </w:rPr>
      </w:pPr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>Wpis na blogu</w:t>
      </w:r>
      <w:r w:rsidR="00B7348C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: </w:t>
      </w:r>
      <w:proofErr w:type="spellStart"/>
      <w:r w:rsidR="00B7348C" w:rsidRPr="00FA1617">
        <w:rPr>
          <w:rFonts w:cstheme="minorHAnsi"/>
          <w:color w:val="000000" w:themeColor="text1"/>
          <w:sz w:val="22"/>
          <w:szCs w:val="22"/>
          <w:lang w:eastAsia="pl-PL"/>
        </w:rPr>
        <w:t>Sachin</w:t>
      </w:r>
      <w:proofErr w:type="spellEnd"/>
      <w:r w:rsidR="00B7348C"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 Gupta, starszy wiceprezes, Product Management, Enterprise Networking w Cisco, </w:t>
      </w:r>
      <w:hyperlink r:id="rId10" w:history="1">
        <w:r w:rsidR="00B7348C" w:rsidRPr="00FA1617">
          <w:rPr>
            <w:rStyle w:val="Hipercze"/>
            <w:rFonts w:cstheme="minorHAnsi"/>
            <w:sz w:val="22"/>
            <w:szCs w:val="22"/>
            <w:lang w:eastAsia="pl-PL"/>
          </w:rPr>
          <w:t>5 rzeczy, które musisz wiedzieć o</w:t>
        </w:r>
        <w:r w:rsidR="00072D43">
          <w:rPr>
            <w:rStyle w:val="Hipercze"/>
            <w:rFonts w:cstheme="minorHAnsi"/>
            <w:sz w:val="22"/>
            <w:szCs w:val="22"/>
            <w:lang w:eastAsia="pl-PL"/>
          </w:rPr>
          <w:t xml:space="preserve"> rozwoju</w:t>
        </w:r>
        <w:r w:rsidR="00B7348C" w:rsidRPr="00FA1617">
          <w:rPr>
            <w:rStyle w:val="Hipercze"/>
            <w:rFonts w:cstheme="minorHAnsi"/>
            <w:sz w:val="22"/>
            <w:szCs w:val="22"/>
            <w:lang w:eastAsia="pl-PL"/>
          </w:rPr>
          <w:t xml:space="preserve"> </w:t>
        </w:r>
        <w:proofErr w:type="spellStart"/>
        <w:r w:rsidR="00B7348C" w:rsidRPr="00FA1617">
          <w:rPr>
            <w:rStyle w:val="Hipercze"/>
            <w:rFonts w:cstheme="minorHAnsi"/>
            <w:sz w:val="22"/>
            <w:szCs w:val="22"/>
            <w:lang w:eastAsia="pl-PL"/>
          </w:rPr>
          <w:t>Catalyst</w:t>
        </w:r>
        <w:proofErr w:type="spellEnd"/>
        <w:r w:rsidR="00B7348C" w:rsidRPr="00FA1617">
          <w:rPr>
            <w:rStyle w:val="Hipercze"/>
            <w:rFonts w:cstheme="minorHAnsi"/>
            <w:sz w:val="22"/>
            <w:szCs w:val="22"/>
            <w:lang w:eastAsia="pl-PL"/>
          </w:rPr>
          <w:t xml:space="preserve"> 9000 Expansion</w:t>
        </w:r>
      </w:hyperlink>
    </w:p>
    <w:p w14:paraId="2F16A353" w14:textId="55E68EDF" w:rsidR="00B7348C" w:rsidRPr="00FA1617" w:rsidRDefault="00B7348C" w:rsidP="00FA1617">
      <w:pPr>
        <w:pStyle w:val="Akapitzlist"/>
        <w:numPr>
          <w:ilvl w:val="0"/>
          <w:numId w:val="16"/>
        </w:numPr>
        <w:spacing w:before="120" w:after="240" w:line="276" w:lineRule="auto"/>
        <w:jc w:val="both"/>
        <w:outlineLvl w:val="1"/>
        <w:rPr>
          <w:rFonts w:cstheme="minorHAnsi"/>
          <w:color w:val="000000" w:themeColor="text1"/>
          <w:sz w:val="22"/>
          <w:szCs w:val="22"/>
          <w:lang w:eastAsia="pl-PL"/>
        </w:rPr>
      </w:pPr>
      <w:r w:rsidRPr="00FA1617">
        <w:rPr>
          <w:rFonts w:cstheme="minorHAnsi"/>
          <w:color w:val="000000" w:themeColor="text1"/>
          <w:sz w:val="22"/>
          <w:szCs w:val="22"/>
          <w:lang w:eastAsia="pl-PL"/>
        </w:rPr>
        <w:t xml:space="preserve">Materiał wideo: </w:t>
      </w:r>
      <w:hyperlink r:id="rId11" w:history="1">
        <w:proofErr w:type="spellStart"/>
        <w:r w:rsidRPr="00FA1617">
          <w:rPr>
            <w:rStyle w:val="Hipercze"/>
            <w:sz w:val="22"/>
            <w:szCs w:val="22"/>
          </w:rPr>
          <w:t>Sachin</w:t>
        </w:r>
        <w:proofErr w:type="spellEnd"/>
        <w:r w:rsidRPr="00FA1617">
          <w:rPr>
            <w:rStyle w:val="Hipercze"/>
            <w:sz w:val="22"/>
            <w:szCs w:val="22"/>
          </w:rPr>
          <w:t xml:space="preserve"> Gupta Połączenie </w:t>
        </w:r>
        <w:r w:rsidRPr="00FA1617">
          <w:rPr>
            <w:rStyle w:val="Hipercze"/>
            <w:rFonts w:cstheme="minorHAnsi"/>
            <w:sz w:val="22"/>
            <w:szCs w:val="22"/>
            <w:lang w:eastAsia="pl-PL"/>
          </w:rPr>
          <w:t xml:space="preserve">sieci </w:t>
        </w:r>
        <w:r w:rsidRPr="00FA1617">
          <w:rPr>
            <w:rStyle w:val="Hipercze"/>
            <w:sz w:val="22"/>
            <w:szCs w:val="22"/>
          </w:rPr>
          <w:t>przewodowej i bezprzewodowej</w:t>
        </w:r>
      </w:hyperlink>
    </w:p>
    <w:p w14:paraId="5E618F5E" w14:textId="29595E46" w:rsidR="00424B9E" w:rsidRPr="00CC793D" w:rsidRDefault="00424B9E" w:rsidP="00CC793D">
      <w:pPr>
        <w:spacing w:line="276" w:lineRule="auto"/>
        <w:jc w:val="both"/>
        <w:rPr>
          <w:color w:val="000000" w:themeColor="text1"/>
        </w:rPr>
      </w:pPr>
    </w:p>
    <w:p w14:paraId="735988EA" w14:textId="781811B6" w:rsidR="00B91BC7" w:rsidRDefault="00B91BC7" w:rsidP="00FA1617">
      <w:pPr>
        <w:spacing w:line="276" w:lineRule="auto"/>
        <w:jc w:val="center"/>
      </w:pPr>
      <w:r w:rsidRPr="00CC793D">
        <w:t>.:|:.:|:.</w:t>
      </w:r>
    </w:p>
    <w:p w14:paraId="4E6C7485" w14:textId="77777777" w:rsidR="00FA1617" w:rsidRPr="00CC793D" w:rsidRDefault="00FA1617" w:rsidP="00CC793D">
      <w:pPr>
        <w:spacing w:line="276" w:lineRule="auto"/>
        <w:jc w:val="both"/>
      </w:pPr>
    </w:p>
    <w:p w14:paraId="4CE66C8C" w14:textId="77777777" w:rsidR="00B91BC7" w:rsidRPr="00CC793D" w:rsidRDefault="00B91BC7" w:rsidP="00CC793D">
      <w:pPr>
        <w:spacing w:line="276" w:lineRule="auto"/>
        <w:jc w:val="both"/>
        <w:rPr>
          <w:b/>
          <w:sz w:val="20"/>
        </w:rPr>
      </w:pPr>
      <w:r w:rsidRPr="00CC793D">
        <w:rPr>
          <w:b/>
          <w:sz w:val="20"/>
        </w:rPr>
        <w:t xml:space="preserve">O Cisco: </w:t>
      </w:r>
    </w:p>
    <w:p w14:paraId="3EDF144C" w14:textId="77777777" w:rsidR="00B91BC7" w:rsidRPr="00CC793D" w:rsidRDefault="00B91BC7" w:rsidP="00CC793D">
      <w:pPr>
        <w:spacing w:line="276" w:lineRule="auto"/>
        <w:jc w:val="both"/>
        <w:rPr>
          <w:sz w:val="20"/>
        </w:rPr>
      </w:pPr>
      <w:r w:rsidRPr="00CC793D">
        <w:rPr>
          <w:sz w:val="20"/>
        </w:rPr>
        <w:t>Cisco (NASDAQ: CSCO) to światowy lider technologiczny zapewniający działanie Internetu od 1984 r. Pracownicy, partnerzy i produkty Cisco pomagają społeczeństwom łączyć się w bezpieczny sposób i już dziś korzystać z cyfrowych możliwości jutra. Dowiedz się więcej na www.newsroom.cisco.com. Cisco i logo Cisco to zastrzeżone znaki towarowe należące do Cisco i/lub jego podmiotów zależnych w U.S. i innych krajach. Pełna lista znaków towarowych Cisco dostępna jest pod adresem: www.cisco.com/go/trademarks. Znaki towarowe firm trzecich są ich własnością. Użycie słowa partner nie oznacza stosunku partnerstwa pomiędzy Cisco i inną firmą.</w:t>
      </w:r>
    </w:p>
    <w:p w14:paraId="0F1A6E7F" w14:textId="77777777" w:rsidR="00B91BC7" w:rsidRPr="00CC793D" w:rsidRDefault="00B91BC7" w:rsidP="00CC793D">
      <w:pPr>
        <w:spacing w:line="276" w:lineRule="auto"/>
        <w:jc w:val="both"/>
        <w:rPr>
          <w:b/>
          <w:sz w:val="20"/>
        </w:rPr>
      </w:pPr>
    </w:p>
    <w:p w14:paraId="040DAB2C" w14:textId="77777777" w:rsidR="00B91BC7" w:rsidRPr="00CC793D" w:rsidRDefault="00B91BC7" w:rsidP="00CC793D">
      <w:pPr>
        <w:spacing w:line="276" w:lineRule="auto"/>
        <w:jc w:val="both"/>
        <w:rPr>
          <w:sz w:val="20"/>
        </w:rPr>
      </w:pPr>
      <w:r w:rsidRPr="00CC793D">
        <w:rPr>
          <w:b/>
          <w:sz w:val="20"/>
        </w:rPr>
        <w:t xml:space="preserve">Kontakt: </w:t>
      </w:r>
      <w:r w:rsidRPr="00CC793D">
        <w:rPr>
          <w:sz w:val="20"/>
        </w:rPr>
        <w:t>Łukasz Dąbrowski | ldabrows@cisco.com | tel.: 795 03 12 02</w:t>
      </w:r>
    </w:p>
    <w:p w14:paraId="64826298" w14:textId="77777777" w:rsidR="00B91BC7" w:rsidRPr="00CC793D" w:rsidRDefault="00B91BC7" w:rsidP="00CC793D">
      <w:pPr>
        <w:spacing w:line="276" w:lineRule="auto"/>
        <w:jc w:val="both"/>
        <w:rPr>
          <w:color w:val="000000" w:themeColor="text1"/>
        </w:rPr>
      </w:pPr>
    </w:p>
    <w:sectPr w:rsidR="00B91BC7" w:rsidRPr="00CC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E09"/>
    <w:multiLevelType w:val="hybridMultilevel"/>
    <w:tmpl w:val="2C148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728A"/>
    <w:multiLevelType w:val="hybridMultilevel"/>
    <w:tmpl w:val="AEAEB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6383"/>
    <w:multiLevelType w:val="hybridMultilevel"/>
    <w:tmpl w:val="B76C6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65088"/>
    <w:multiLevelType w:val="hybridMultilevel"/>
    <w:tmpl w:val="49EA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959"/>
    <w:multiLevelType w:val="hybridMultilevel"/>
    <w:tmpl w:val="95263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0587A"/>
    <w:multiLevelType w:val="hybridMultilevel"/>
    <w:tmpl w:val="8DEAC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E1A13"/>
    <w:multiLevelType w:val="multilevel"/>
    <w:tmpl w:val="F46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3B2C87"/>
    <w:multiLevelType w:val="hybridMultilevel"/>
    <w:tmpl w:val="02FAA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71A19"/>
    <w:multiLevelType w:val="hybridMultilevel"/>
    <w:tmpl w:val="B9B4B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078B"/>
    <w:multiLevelType w:val="hybridMultilevel"/>
    <w:tmpl w:val="461E6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A2498"/>
    <w:multiLevelType w:val="multilevel"/>
    <w:tmpl w:val="3E18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F1E5FC3"/>
    <w:multiLevelType w:val="hybridMultilevel"/>
    <w:tmpl w:val="FFD07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D5CDA"/>
    <w:multiLevelType w:val="hybridMultilevel"/>
    <w:tmpl w:val="9F364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24FBA"/>
    <w:multiLevelType w:val="hybridMultilevel"/>
    <w:tmpl w:val="8EAE1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11"/>
  </w:num>
  <w:num w:numId="13">
    <w:abstractNumId w:val="3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D"/>
    <w:rsid w:val="0001136A"/>
    <w:rsid w:val="000201A7"/>
    <w:rsid w:val="000244B4"/>
    <w:rsid w:val="000479DD"/>
    <w:rsid w:val="00047E83"/>
    <w:rsid w:val="00050D4E"/>
    <w:rsid w:val="00055E9B"/>
    <w:rsid w:val="000563D2"/>
    <w:rsid w:val="00065AEF"/>
    <w:rsid w:val="00072D43"/>
    <w:rsid w:val="00094F38"/>
    <w:rsid w:val="000B3FA1"/>
    <w:rsid w:val="000C6727"/>
    <w:rsid w:val="000D2329"/>
    <w:rsid w:val="000F3DCA"/>
    <w:rsid w:val="00106FD8"/>
    <w:rsid w:val="00116B0D"/>
    <w:rsid w:val="001249E2"/>
    <w:rsid w:val="00133062"/>
    <w:rsid w:val="00141A8D"/>
    <w:rsid w:val="00142462"/>
    <w:rsid w:val="001462E2"/>
    <w:rsid w:val="0014668F"/>
    <w:rsid w:val="00147E99"/>
    <w:rsid w:val="00160556"/>
    <w:rsid w:val="00160B8A"/>
    <w:rsid w:val="0016220C"/>
    <w:rsid w:val="00170F6A"/>
    <w:rsid w:val="0017788C"/>
    <w:rsid w:val="00186AB2"/>
    <w:rsid w:val="0019548C"/>
    <w:rsid w:val="001A6DBA"/>
    <w:rsid w:val="001C47F6"/>
    <w:rsid w:val="001D07DE"/>
    <w:rsid w:val="001D3225"/>
    <w:rsid w:val="001D6444"/>
    <w:rsid w:val="00217656"/>
    <w:rsid w:val="002378B4"/>
    <w:rsid w:val="00257FBB"/>
    <w:rsid w:val="00266357"/>
    <w:rsid w:val="002664A9"/>
    <w:rsid w:val="0027043B"/>
    <w:rsid w:val="0027550F"/>
    <w:rsid w:val="002873B4"/>
    <w:rsid w:val="00292715"/>
    <w:rsid w:val="002A4F53"/>
    <w:rsid w:val="002A6E96"/>
    <w:rsid w:val="002B7DDB"/>
    <w:rsid w:val="002D57CB"/>
    <w:rsid w:val="002F211D"/>
    <w:rsid w:val="00303A14"/>
    <w:rsid w:val="0030747D"/>
    <w:rsid w:val="003109AB"/>
    <w:rsid w:val="00313944"/>
    <w:rsid w:val="003222A0"/>
    <w:rsid w:val="00322946"/>
    <w:rsid w:val="0032573F"/>
    <w:rsid w:val="003436DC"/>
    <w:rsid w:val="00357F82"/>
    <w:rsid w:val="003631ED"/>
    <w:rsid w:val="003661DC"/>
    <w:rsid w:val="003751CA"/>
    <w:rsid w:val="003B061B"/>
    <w:rsid w:val="003B457D"/>
    <w:rsid w:val="003C06BB"/>
    <w:rsid w:val="003C0A24"/>
    <w:rsid w:val="003C1105"/>
    <w:rsid w:val="003D0F9C"/>
    <w:rsid w:val="003F6014"/>
    <w:rsid w:val="003F70CE"/>
    <w:rsid w:val="0040252E"/>
    <w:rsid w:val="004122DC"/>
    <w:rsid w:val="00424B9E"/>
    <w:rsid w:val="00454FAD"/>
    <w:rsid w:val="004725EC"/>
    <w:rsid w:val="00492351"/>
    <w:rsid w:val="00493031"/>
    <w:rsid w:val="004A09A9"/>
    <w:rsid w:val="004A3AB9"/>
    <w:rsid w:val="004D5287"/>
    <w:rsid w:val="004E5B34"/>
    <w:rsid w:val="00506759"/>
    <w:rsid w:val="00506E5E"/>
    <w:rsid w:val="00507A4B"/>
    <w:rsid w:val="00517E00"/>
    <w:rsid w:val="00532AC8"/>
    <w:rsid w:val="00546F50"/>
    <w:rsid w:val="005476F5"/>
    <w:rsid w:val="00560F79"/>
    <w:rsid w:val="005652AC"/>
    <w:rsid w:val="0058103B"/>
    <w:rsid w:val="00594362"/>
    <w:rsid w:val="005B2CF3"/>
    <w:rsid w:val="005E76BD"/>
    <w:rsid w:val="00616ACB"/>
    <w:rsid w:val="006178CC"/>
    <w:rsid w:val="006268FA"/>
    <w:rsid w:val="0062796F"/>
    <w:rsid w:val="00627B79"/>
    <w:rsid w:val="00635006"/>
    <w:rsid w:val="0063654D"/>
    <w:rsid w:val="00670015"/>
    <w:rsid w:val="00674B8D"/>
    <w:rsid w:val="00692420"/>
    <w:rsid w:val="006C56D3"/>
    <w:rsid w:val="006C7D23"/>
    <w:rsid w:val="006D1807"/>
    <w:rsid w:val="006E295C"/>
    <w:rsid w:val="006E70CB"/>
    <w:rsid w:val="006F1F4C"/>
    <w:rsid w:val="006F5469"/>
    <w:rsid w:val="006F7E12"/>
    <w:rsid w:val="007059B4"/>
    <w:rsid w:val="00742CED"/>
    <w:rsid w:val="00746441"/>
    <w:rsid w:val="00747726"/>
    <w:rsid w:val="00753052"/>
    <w:rsid w:val="007860A0"/>
    <w:rsid w:val="007A1933"/>
    <w:rsid w:val="007B2322"/>
    <w:rsid w:val="007C16EA"/>
    <w:rsid w:val="007C338E"/>
    <w:rsid w:val="007F5141"/>
    <w:rsid w:val="00800A71"/>
    <w:rsid w:val="0080444D"/>
    <w:rsid w:val="00825022"/>
    <w:rsid w:val="00833F27"/>
    <w:rsid w:val="008625C1"/>
    <w:rsid w:val="00875A45"/>
    <w:rsid w:val="00894358"/>
    <w:rsid w:val="008B4430"/>
    <w:rsid w:val="008C263B"/>
    <w:rsid w:val="008C7AED"/>
    <w:rsid w:val="008F6A80"/>
    <w:rsid w:val="00902955"/>
    <w:rsid w:val="00912BC8"/>
    <w:rsid w:val="00916177"/>
    <w:rsid w:val="00925C8E"/>
    <w:rsid w:val="00927CFF"/>
    <w:rsid w:val="00934F26"/>
    <w:rsid w:val="009427C7"/>
    <w:rsid w:val="00945BD3"/>
    <w:rsid w:val="009470BA"/>
    <w:rsid w:val="009711D3"/>
    <w:rsid w:val="0098668C"/>
    <w:rsid w:val="009875E0"/>
    <w:rsid w:val="009977F1"/>
    <w:rsid w:val="009A1898"/>
    <w:rsid w:val="009B03BB"/>
    <w:rsid w:val="009B69A0"/>
    <w:rsid w:val="009C2CD8"/>
    <w:rsid w:val="009D3CB1"/>
    <w:rsid w:val="009E6A97"/>
    <w:rsid w:val="009F1EC2"/>
    <w:rsid w:val="009F2294"/>
    <w:rsid w:val="00A1178C"/>
    <w:rsid w:val="00A1324F"/>
    <w:rsid w:val="00A1426C"/>
    <w:rsid w:val="00A210A3"/>
    <w:rsid w:val="00A252DA"/>
    <w:rsid w:val="00A25E46"/>
    <w:rsid w:val="00A27EA0"/>
    <w:rsid w:val="00A319D7"/>
    <w:rsid w:val="00A40A3F"/>
    <w:rsid w:val="00A56090"/>
    <w:rsid w:val="00A63840"/>
    <w:rsid w:val="00A63CAF"/>
    <w:rsid w:val="00A73FD0"/>
    <w:rsid w:val="00A751E1"/>
    <w:rsid w:val="00A7630C"/>
    <w:rsid w:val="00A90AFC"/>
    <w:rsid w:val="00A9712B"/>
    <w:rsid w:val="00AA749E"/>
    <w:rsid w:val="00AB4AC6"/>
    <w:rsid w:val="00AD27F8"/>
    <w:rsid w:val="00AD3FA9"/>
    <w:rsid w:val="00B04616"/>
    <w:rsid w:val="00B12F87"/>
    <w:rsid w:val="00B41D94"/>
    <w:rsid w:val="00B719C7"/>
    <w:rsid w:val="00B7348C"/>
    <w:rsid w:val="00B91BC7"/>
    <w:rsid w:val="00B92008"/>
    <w:rsid w:val="00BA2FC5"/>
    <w:rsid w:val="00BE7169"/>
    <w:rsid w:val="00C16A62"/>
    <w:rsid w:val="00C34DC6"/>
    <w:rsid w:val="00C35678"/>
    <w:rsid w:val="00C362AD"/>
    <w:rsid w:val="00C40463"/>
    <w:rsid w:val="00C45A7E"/>
    <w:rsid w:val="00C50C95"/>
    <w:rsid w:val="00C62DC7"/>
    <w:rsid w:val="00C634DF"/>
    <w:rsid w:val="00C67FF7"/>
    <w:rsid w:val="00C72012"/>
    <w:rsid w:val="00CA4C2A"/>
    <w:rsid w:val="00CB770B"/>
    <w:rsid w:val="00CC793D"/>
    <w:rsid w:val="00CD429C"/>
    <w:rsid w:val="00CF4625"/>
    <w:rsid w:val="00CF71C8"/>
    <w:rsid w:val="00D16201"/>
    <w:rsid w:val="00D24DB2"/>
    <w:rsid w:val="00D407CB"/>
    <w:rsid w:val="00D46810"/>
    <w:rsid w:val="00D51302"/>
    <w:rsid w:val="00D56513"/>
    <w:rsid w:val="00D56D78"/>
    <w:rsid w:val="00D7245E"/>
    <w:rsid w:val="00D815DB"/>
    <w:rsid w:val="00D82C97"/>
    <w:rsid w:val="00D8582F"/>
    <w:rsid w:val="00DA588A"/>
    <w:rsid w:val="00DB45F5"/>
    <w:rsid w:val="00DB5226"/>
    <w:rsid w:val="00DB6CA7"/>
    <w:rsid w:val="00DB713C"/>
    <w:rsid w:val="00DC2E6A"/>
    <w:rsid w:val="00DD34D2"/>
    <w:rsid w:val="00DF281B"/>
    <w:rsid w:val="00E02371"/>
    <w:rsid w:val="00E02FD6"/>
    <w:rsid w:val="00E04742"/>
    <w:rsid w:val="00E0484D"/>
    <w:rsid w:val="00E0553B"/>
    <w:rsid w:val="00E0714B"/>
    <w:rsid w:val="00E077B0"/>
    <w:rsid w:val="00E1521F"/>
    <w:rsid w:val="00E201C5"/>
    <w:rsid w:val="00E343E3"/>
    <w:rsid w:val="00E42F13"/>
    <w:rsid w:val="00E466FC"/>
    <w:rsid w:val="00E62FF4"/>
    <w:rsid w:val="00E672E1"/>
    <w:rsid w:val="00E75BD3"/>
    <w:rsid w:val="00E93416"/>
    <w:rsid w:val="00EA41E7"/>
    <w:rsid w:val="00EA5A3D"/>
    <w:rsid w:val="00EB1625"/>
    <w:rsid w:val="00EB1EFB"/>
    <w:rsid w:val="00EB388F"/>
    <w:rsid w:val="00EC04BE"/>
    <w:rsid w:val="00ED6A90"/>
    <w:rsid w:val="00ED71EA"/>
    <w:rsid w:val="00EE126B"/>
    <w:rsid w:val="00EF2F87"/>
    <w:rsid w:val="00EF3962"/>
    <w:rsid w:val="00F10250"/>
    <w:rsid w:val="00F13E72"/>
    <w:rsid w:val="00F35295"/>
    <w:rsid w:val="00F36358"/>
    <w:rsid w:val="00F47A9F"/>
    <w:rsid w:val="00F50211"/>
    <w:rsid w:val="00F5460A"/>
    <w:rsid w:val="00F577F1"/>
    <w:rsid w:val="00F74BB6"/>
    <w:rsid w:val="00F90787"/>
    <w:rsid w:val="00F90A37"/>
    <w:rsid w:val="00F931CA"/>
    <w:rsid w:val="00FA1617"/>
    <w:rsid w:val="00FA414D"/>
    <w:rsid w:val="00FB6508"/>
    <w:rsid w:val="00FC0764"/>
    <w:rsid w:val="00FC6015"/>
    <w:rsid w:val="00FC7EC9"/>
    <w:rsid w:val="00FD1A92"/>
    <w:rsid w:val="00FD4357"/>
    <w:rsid w:val="00FD6F6B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5B54"/>
  <w15:chartTrackingRefBased/>
  <w15:docId w15:val="{2F4CF239-31BB-4BE0-BB20-062B16D8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0747D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63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0484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6B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0484D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article-date">
    <w:name w:val="article-date"/>
    <w:basedOn w:val="Domylnaczcionkaakapitu"/>
    <w:rsid w:val="00E0484D"/>
  </w:style>
  <w:style w:type="paragraph" w:styleId="NormalnyWeb">
    <w:name w:val="Normal (Web)"/>
    <w:basedOn w:val="Normalny"/>
    <w:uiPriority w:val="99"/>
    <w:semiHidden/>
    <w:unhideWhenUsed/>
    <w:rsid w:val="00E0484D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0484D"/>
    <w:rPr>
      <w:b/>
      <w:bCs/>
    </w:rPr>
  </w:style>
  <w:style w:type="character" w:styleId="Hipercze">
    <w:name w:val="Hyperlink"/>
    <w:basedOn w:val="Domylnaczcionkaakapitu"/>
    <w:uiPriority w:val="99"/>
    <w:unhideWhenUsed/>
    <w:rsid w:val="00E048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A9F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A9F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747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4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47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47D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747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563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rsid w:val="00E466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5651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rsid w:val="00E62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co.com/c/en/us/products/switches/catalyst-9200-series-switches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isco.com/c/en/us/products/wireless/catalyst-9800-series-wireless-controllers/index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isco.com/c/en/us/products/switches/catalyst-9000.html" TargetMode="External"/><Relationship Id="rId11" Type="http://schemas.openxmlformats.org/officeDocument/2006/relationships/hyperlink" Target="https://www.youtube.com/watch?v=t_NRV7OpFUA&amp;list=PL4390734A79A6E6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logs.cisco.com/enterprise/5-things-to-know-catalyst-9000-expansion?ccid=000954&amp;oid=psten013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s.cisco.com/news/cisco-intent-based-networking-everywhere?ccid=000954&amp;oid=psten01388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AE22-ADE6-4A77-9918-D2A5E775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847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34</vt:i4>
      </vt:variant>
    </vt:vector>
  </HeadingPairs>
  <TitlesOfParts>
    <vt:vector size="35" baseType="lpstr">
      <vt:lpstr/>
      <vt:lpstr>    Cisco prezentuje serwer do obsługi procesów sztucznej inteligencji i uczenia mas</vt:lpstr>
      <vt:lpstr>    SAN JOSE, Calif—September 10, 2018–Artificial intelligence (AI) and machine lear</vt:lpstr>
      <vt:lpstr>    San Jose, XYZ września 2018 r. – Sztuczna inteligencja i uczenie maszynowe otwie</vt:lpstr>
      <vt:lpstr>    The new Cisco UCS server speeds up deep learning, a compute-intensive form of ma</vt:lpstr>
      <vt:lpstr>    Nowy serwer linii UCS (Unified Compute System) przyśpiesza procesy deep learning</vt:lpstr>
      <vt:lpstr>    "Over the next few years, apps powered by artificial intelligence and machine le</vt:lpstr>
      <vt:lpstr>    „W ciągu najbliższych kilku lat, aplikacje zasilane przez sztuczną inteligencję </vt:lpstr>
      <vt:lpstr>    Powering Artificial Intelligence at Scale</vt:lpstr>
      <vt:lpstr>    Zasilenie sztucznej inteligencji na szeroką skalę</vt:lpstr>
      <vt:lpstr>    With the addition of the Cisco UCS C480 ML, Cisco now offers a complete range of</vt:lpstr>
      <vt:lpstr>    Premiera UCS C480 ML sprawiła, że Cisco oferuje obecnie pełen zakres usług stwor</vt:lpstr>
      <vt:lpstr>    Built for data scientists and developers: Today, thousands of customers use Cisc</vt:lpstr>
      <vt:lpstr>    Stworzone dla specjalistów data scientist i deweloperów: Obecnie, tysiące klient</vt:lpstr>
      <vt:lpstr>    </vt:lpstr>
      <vt:lpstr>    </vt:lpstr>
      <vt:lpstr>    Built for IT: UCS makes it easy for IT to add new technology to their environmen</vt:lpstr>
      <vt:lpstr>    Stworzone dla IT: UCS ułatwia pracownikom działów IT dodawanie nowych technologi</vt:lpstr>
      <vt:lpstr>    Built with an ecosystem: Cisco is not working alone. It is embracing containers </vt:lpstr>
      <vt:lpstr>    Stworzone przy współpracy z ekosystemem partnerów: Cisco nie działa jako osobny </vt:lpstr>
      <vt:lpstr>    "We believe the power of machine learning should be available for all organizati</vt:lpstr>
      <vt:lpstr>    „Wierzymy, że możliwości jakie daje uczenie maszynowe powinny być dostępne dla w</vt:lpstr>
      <vt:lpstr>    "Our artificial intelligence and computer systems researchers are currently work</vt:lpstr>
      <vt:lpstr>    „Nasi analitycy systemów komputerowych i sztucznej inteligencji pracują obecnie </vt:lpstr>
      <vt:lpstr>    Availability</vt:lpstr>
      <vt:lpstr>    The Cisco UCS C480 ML M5 Rack Server builds on Cisco's portfolio of UCS B-Series</vt:lpstr>
      <vt:lpstr>    Dostępność</vt:lpstr>
      <vt:lpstr>    Cisco UCS C480 ML M5 Rack Server stanowi element portfolio serwerów UCS serii B,</vt:lpstr>
      <vt:lpstr>    Dodatkowe źródła</vt:lpstr>
      <vt:lpstr>    Przeczytaj wpis na blogu: Mandat AI: Odważnie krocz tam gdzie żadne centrum dany</vt:lpstr>
      <vt:lpstr>    Przeczytaj wpis na blogu: Serwer Cisco UCS C480 ML M5 – Wydajność i przepustowoś</vt:lpstr>
      <vt:lpstr>    Przeczytaj wpis na blogu Anaconda: Zwiększ produktywność aplikacji AI/ML dzięki </vt:lpstr>
      <vt:lpstr>    Dowiedz się więcej: Cisco UCS i Cisco HyperFlex</vt:lpstr>
      <vt:lpstr>    Rozwijaj aplikacje dzięki nowym rozwiązaniom DevNet AI Developer Center oraz Dev</vt:lpstr>
      <vt:lpstr>    Przeczytaj white paper: Transformacja biznesu dzięki sztucznej inteligencji </vt:lpstr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r.graziewicz</dc:creator>
  <cp:keywords/>
  <dc:description/>
  <cp:lastModifiedBy>Roman Grąziewicz</cp:lastModifiedBy>
  <cp:revision>2</cp:revision>
  <dcterms:created xsi:type="dcterms:W3CDTF">2018-11-15T10:56:00Z</dcterms:created>
  <dcterms:modified xsi:type="dcterms:W3CDTF">2018-11-15T10:56:00Z</dcterms:modified>
</cp:coreProperties>
</file>