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ela-Siatka"/>
        <w:tblW w:w="9781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781"/>
      </w:tblGrid>
      <w:tr w:rsidR="00375303" w:rsidTr="002F4FEC" w14:paraId="5F9C9B17" w14:textId="77777777">
        <w:tc>
          <w:tcPr>
            <w:tcW w:w="9781" w:type="dxa"/>
            <w:shd w:val="clear" w:color="auto" w:fill="auto"/>
          </w:tcPr>
          <w:p w:rsidR="006920C8" w:rsidP="00375303" w:rsidRDefault="00983C9C" w14:paraId="5622B1FE" w14:textId="7777777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A3F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INEA</w:t>
            </w:r>
            <w:r w:rsidRPr="004A3F34" w:rsidR="00A515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A3F34" w:rsidR="003B0EA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z</w:t>
            </w:r>
            <w:r w:rsidRPr="004A3F34" w:rsidR="00E27A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nową ofertą CANAL+</w:t>
            </w:r>
            <w:r w:rsidRPr="004A3F34" w:rsidR="003B0EA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</w:p>
          <w:p w:rsidRPr="007A74BE" w:rsidR="007A74BE" w:rsidP="00375303" w:rsidRDefault="007A74BE" w14:paraId="45155CF9" w14:textId="770D592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83C9C" w:rsidTr="002F4FEC" w14:paraId="377B10BB" w14:textId="77777777">
        <w:tc>
          <w:tcPr>
            <w:tcW w:w="9781" w:type="dxa"/>
            <w:shd w:val="clear" w:color="auto" w:fill="auto"/>
          </w:tcPr>
          <w:p w:rsidRPr="007A74BE" w:rsidR="00E27A12" w:rsidRDefault="00E27A12" w14:paraId="2AAA6E2E" w14:textId="50E8BB02">
            <w:pPr>
              <w:jc w:val="both"/>
              <w:rPr>
                <w:rFonts w:ascii="Helvetica" w:hAnsi="Helvetica" w:eastAsia="Helvetica" w:cs="Helvetica"/>
                <w:b/>
                <w:bCs/>
                <w:color w:val="767171" w:themeColor="background2" w:themeShade="80"/>
              </w:rPr>
            </w:pPr>
            <w:r w:rsidRPr="007A74BE">
              <w:rPr>
                <w:rFonts w:ascii="Helvetica" w:hAnsi="Helvetica" w:eastAsia="Helvetica" w:cs="Helvetica"/>
                <w:b/>
                <w:bCs/>
                <w:color w:val="767171" w:themeColor="background2" w:themeShade="80"/>
              </w:rPr>
              <w:t xml:space="preserve">INEA dołączyła do grona Operatorów, którzy potwierdzają w swojej nowej ofercie dwa nowe pakiety CANAL+, uzupełnione o kanały CANAL+ Extra z transmisjami </w:t>
            </w:r>
            <w:r w:rsidRPr="007A74BE" w:rsidR="000C6153">
              <w:rPr>
                <w:rFonts w:ascii="Helvetica" w:hAnsi="Helvetica" w:eastAsia="Helvetica" w:cs="Helvetica"/>
                <w:b/>
                <w:bCs/>
                <w:color w:val="767171" w:themeColor="background2" w:themeShade="80"/>
              </w:rPr>
              <w:t xml:space="preserve">meczów UEFA </w:t>
            </w:r>
            <w:proofErr w:type="spellStart"/>
            <w:r w:rsidRPr="007A74BE" w:rsidR="000C6153">
              <w:rPr>
                <w:rFonts w:ascii="Helvetica" w:hAnsi="Helvetica" w:eastAsia="Helvetica" w:cs="Helvetica"/>
                <w:b/>
                <w:bCs/>
                <w:color w:val="767171" w:themeColor="background2" w:themeShade="80"/>
              </w:rPr>
              <w:t>Champions</w:t>
            </w:r>
            <w:proofErr w:type="spellEnd"/>
            <w:r w:rsidRPr="007A74BE" w:rsidR="000C6153">
              <w:rPr>
                <w:rFonts w:ascii="Helvetica" w:hAnsi="Helvetica" w:eastAsia="Helvetica" w:cs="Helvetica"/>
                <w:b/>
                <w:bCs/>
                <w:color w:val="767171" w:themeColor="background2" w:themeShade="80"/>
              </w:rPr>
              <w:t xml:space="preserve"> </w:t>
            </w:r>
            <w:proofErr w:type="spellStart"/>
            <w:r w:rsidRPr="007A74BE" w:rsidR="000C6153">
              <w:rPr>
                <w:rFonts w:ascii="Helvetica" w:hAnsi="Helvetica" w:eastAsia="Helvetica" w:cs="Helvetica"/>
                <w:b/>
                <w:bCs/>
                <w:color w:val="767171" w:themeColor="background2" w:themeShade="80"/>
              </w:rPr>
              <w:t>League</w:t>
            </w:r>
            <w:proofErr w:type="spellEnd"/>
          </w:p>
          <w:p w:rsidRPr="007A74BE" w:rsidR="00E27A12" w:rsidRDefault="00E27A12" w14:paraId="59FDDA8B" w14:textId="77777777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</w:p>
          <w:p w:rsidRPr="007A74BE" w:rsidR="00E27A12" w:rsidRDefault="00E27A12" w14:paraId="388DA270" w14:textId="117A554B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>Już od 12.09. klienci INEA będą mogli dodać do swojej telewizji w INEA nowe pakiety</w:t>
            </w:r>
            <w:r w:rsidRPr="007A74BE" w:rsidR="007211F7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CANAL+ Seriale i Filmy oraz</w:t>
            </w:r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CANAL+ Super Sport</w:t>
            </w:r>
            <w:r w:rsidRPr="007A74BE" w:rsidR="007211F7">
              <w:rPr>
                <w:rFonts w:ascii="Helvetica" w:hAnsi="Helvetica" w:eastAsia="Helvetica" w:cs="Helvetica"/>
                <w:color w:val="767171" w:themeColor="background2" w:themeShade="80"/>
              </w:rPr>
              <w:t>.</w:t>
            </w:r>
          </w:p>
          <w:p w:rsidRPr="007A74BE" w:rsidR="00E27A12" w:rsidRDefault="00E27A12" w14:paraId="2D4400CF" w14:textId="77777777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</w:p>
          <w:p w:rsidRPr="007A74BE" w:rsidR="00E27A12" w:rsidRDefault="00E27A12" w14:paraId="42BC6B96" w14:textId="335BF945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>Oferta pakietu CANAL+ Seriale i Filmy w INEA jest skierowana do miłośników kina, seriali oraz dokumentów, w szczególności produkcji oryginalnych CANAL+</w:t>
            </w:r>
            <w:r w:rsidRPr="007A74BE" w:rsidR="005059F7">
              <w:rPr>
                <w:rFonts w:ascii="Helvetica" w:hAnsi="Helvetica" w:eastAsia="Helvetica" w:cs="Helvetica"/>
                <w:color w:val="767171" w:themeColor="background2" w:themeShade="80"/>
              </w:rPr>
              <w:t>.</w:t>
            </w:r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</w:t>
            </w:r>
            <w:proofErr w:type="spellStart"/>
            <w:r w:rsidRPr="007A74BE" w:rsidR="005059F7">
              <w:rPr>
                <w:rFonts w:ascii="Helvetica" w:hAnsi="Helvetica" w:eastAsia="Helvetica" w:cs="Helvetica"/>
                <w:color w:val="767171" w:themeColor="background2" w:themeShade="80"/>
              </w:rPr>
              <w:t>Z</w:t>
            </w:r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>awiera</w:t>
            </w:r>
            <w:proofErr w:type="spellEnd"/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CANAL+ Premium, CANAL+1, CANAL+ Film, CANAL+ </w:t>
            </w:r>
            <w:proofErr w:type="spellStart"/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>Seriale</w:t>
            </w:r>
            <w:proofErr w:type="spellEnd"/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, CANAL+ </w:t>
            </w:r>
            <w:proofErr w:type="spellStart"/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>Dokument</w:t>
            </w:r>
            <w:proofErr w:type="spellEnd"/>
            <w:r w:rsidRPr="007A74BE" w:rsidR="005059F7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</w:t>
            </w:r>
            <w:proofErr w:type="spellStart"/>
            <w:r w:rsidRPr="007A74BE" w:rsidR="005059F7">
              <w:rPr>
                <w:rFonts w:ascii="Helvetica" w:hAnsi="Helvetica" w:eastAsia="Helvetica" w:cs="Helvetica"/>
                <w:color w:val="767171" w:themeColor="background2" w:themeShade="80"/>
              </w:rPr>
              <w:t>oraz</w:t>
            </w:r>
            <w:proofErr w:type="spellEnd"/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CANAL+ </w:t>
            </w:r>
            <w:r w:rsidRPr="007A74BE" w:rsidR="00567BAC">
              <w:rPr>
                <w:rFonts w:ascii="Helvetica" w:hAnsi="Helvetica" w:eastAsia="Helvetica" w:cs="Helvetica"/>
                <w:color w:val="767171" w:themeColor="background2" w:themeShade="80"/>
              </w:rPr>
              <w:t>360</w:t>
            </w:r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. </w:t>
            </w:r>
          </w:p>
          <w:p w:rsidRPr="007A74BE" w:rsidR="00E27A12" w:rsidRDefault="00E27A12" w14:paraId="37660361" w14:textId="77777777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</w:p>
          <w:p w:rsidRPr="007A74BE" w:rsidR="00E27A12" w:rsidRDefault="00E27A12" w14:paraId="51783A13" w14:textId="5A147E2D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„Bardzo cieszy nas fakt poszerzenia oferty CANAL+ o nowe kanały, które na pewno znajdą rzeszę zwolenników wśród klientów INEA. Transmisje meczów </w:t>
            </w:r>
            <w:r w:rsidRPr="007A74BE" w:rsidR="00567BAC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UEFA </w:t>
            </w:r>
            <w:proofErr w:type="spellStart"/>
            <w:r w:rsidRPr="007A74BE" w:rsidR="00567BAC">
              <w:rPr>
                <w:rFonts w:ascii="Helvetica" w:hAnsi="Helvetica" w:eastAsia="Helvetica" w:cs="Helvetica"/>
                <w:color w:val="767171" w:themeColor="background2" w:themeShade="80"/>
              </w:rPr>
              <w:t>Champions</w:t>
            </w:r>
            <w:proofErr w:type="spellEnd"/>
            <w:r w:rsidRPr="007A74BE" w:rsidR="00567BAC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</w:t>
            </w:r>
            <w:proofErr w:type="spellStart"/>
            <w:r w:rsidRPr="007A74BE" w:rsidR="00567BAC">
              <w:rPr>
                <w:rFonts w:ascii="Helvetica" w:hAnsi="Helvetica" w:eastAsia="Helvetica" w:cs="Helvetica"/>
                <w:color w:val="767171" w:themeColor="background2" w:themeShade="80"/>
              </w:rPr>
              <w:t>League</w:t>
            </w:r>
            <w:proofErr w:type="spellEnd"/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to wisienka na torcie w nowych pakietach i odpowiedź na potrzeby fanów sportu korzystających z naszych usług” – mówi Maciej Piechociński, Prezes Zarządu INEA. </w:t>
            </w:r>
          </w:p>
          <w:p w:rsidRPr="007A74BE" w:rsidR="00E27A12" w:rsidRDefault="00E27A12" w14:paraId="11885CFE" w14:textId="77777777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</w:p>
          <w:p w:rsidRPr="007A74BE" w:rsidR="00E27A12" w:rsidRDefault="00E27A12" w14:paraId="0C58C9EA" w14:textId="5F395C3D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Z kolei sportowej uczty można spodziewać się w pakiecie CANAL+ Super Sport zbudowanym z kanałów: CANAL+ Sport, CANAL+ Sport 2, CANAL+ Sport 3, CANAL+ Sport 4, CANAL+ </w:t>
            </w:r>
            <w:proofErr w:type="spellStart"/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>Now</w:t>
            </w:r>
            <w:proofErr w:type="spellEnd"/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oraz CANAL+ Extra 1-4, a wkrótce kolejne, CANAL+ Extra 5-7. Ten pakiet zawiera również wszystkie kanały z oferty CANAL+ Seriale i Filmy. Docelowo w ofercie ma się znaleźć aż 18 kanałów.</w:t>
            </w:r>
            <w:r w:rsidRPr="007A74BE" w:rsidR="00E43C29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Wybierając ten </w:t>
            </w:r>
            <w:r w:rsidRPr="007A74BE" w:rsidR="00AE7BD0">
              <w:rPr>
                <w:rFonts w:ascii="Helvetica" w:hAnsi="Helvetica" w:eastAsia="Helvetica" w:cs="Helvetica"/>
                <w:color w:val="767171" w:themeColor="background2" w:themeShade="80"/>
              </w:rPr>
              <w:t>CANAL+ Super Sport</w:t>
            </w:r>
            <w:r w:rsidRPr="007A74BE" w:rsidR="00E43C29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, fani będą mogli śledzić </w:t>
            </w:r>
            <w:r w:rsidRPr="007A74BE" w:rsidR="007211F7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m.in. </w:t>
            </w:r>
            <w:r w:rsidRPr="007A74BE" w:rsidR="00E43C29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UEFA </w:t>
            </w:r>
            <w:proofErr w:type="spellStart"/>
            <w:r w:rsidRPr="007A74BE" w:rsidR="00E43C29">
              <w:rPr>
                <w:rFonts w:ascii="Helvetica" w:hAnsi="Helvetica" w:eastAsia="Helvetica" w:cs="Helvetica"/>
                <w:color w:val="767171" w:themeColor="background2" w:themeShade="80"/>
              </w:rPr>
              <w:t>Champions</w:t>
            </w:r>
            <w:proofErr w:type="spellEnd"/>
            <w:r w:rsidRPr="007A74BE" w:rsidR="00E43C29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</w:t>
            </w:r>
            <w:proofErr w:type="spellStart"/>
            <w:r w:rsidRPr="007A74BE" w:rsidR="00E43C29">
              <w:rPr>
                <w:rFonts w:ascii="Helvetica" w:hAnsi="Helvetica" w:eastAsia="Helvetica" w:cs="Helvetica"/>
                <w:color w:val="767171" w:themeColor="background2" w:themeShade="80"/>
              </w:rPr>
              <w:t>League</w:t>
            </w:r>
            <w:proofErr w:type="spellEnd"/>
            <w:r w:rsidRPr="007A74BE" w:rsidR="00E43C29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w CANAL+ dostępnym w telewizji INEA.</w:t>
            </w:r>
          </w:p>
          <w:p w:rsidRPr="007A74BE" w:rsidR="00E27A12" w:rsidRDefault="00E27A12" w14:paraId="354D6322" w14:textId="74E0ED4F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</w:p>
          <w:p w:rsidRPr="007A74BE" w:rsidR="00E27A12" w:rsidRDefault="00443576" w14:paraId="73FCE75B" w14:textId="36946C79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>„</w:t>
            </w:r>
            <w:r w:rsidRPr="007A74BE" w:rsidR="00A22A7C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CANAL+ od lat buduje najbardziej atrakcyjną i konkurencyjną ofertę sportową na rynku. Transmisje Ligi Mistrzów UEFA to prawdziwe piłkarskie święto, a wszystkie mecze najbardziej prestiżowych rozgrywek klubowych w Europie będzie można oglądać na kanałach sportowych CANAL+. UEFA </w:t>
            </w:r>
            <w:proofErr w:type="spellStart"/>
            <w:r w:rsidRPr="007A74BE" w:rsidR="00A22A7C">
              <w:rPr>
                <w:rFonts w:ascii="Helvetica" w:hAnsi="Helvetica" w:eastAsia="Helvetica" w:cs="Helvetica"/>
                <w:color w:val="767171" w:themeColor="background2" w:themeShade="80"/>
              </w:rPr>
              <w:t>Champions</w:t>
            </w:r>
            <w:proofErr w:type="spellEnd"/>
            <w:r w:rsidRPr="007A74BE" w:rsidR="00A22A7C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</w:t>
            </w:r>
            <w:proofErr w:type="spellStart"/>
            <w:r w:rsidRPr="007A74BE" w:rsidR="00A22A7C">
              <w:rPr>
                <w:rFonts w:ascii="Helvetica" w:hAnsi="Helvetica" w:eastAsia="Helvetica" w:cs="Helvetica"/>
                <w:color w:val="767171" w:themeColor="background2" w:themeShade="80"/>
              </w:rPr>
              <w:t>League</w:t>
            </w:r>
            <w:proofErr w:type="spellEnd"/>
            <w:r w:rsidRPr="007A74BE" w:rsidR="00A22A7C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to nie jedyne futbolowe rozgrywki, które widzowie zobaczą w ramach naszych kanałów. Na widzów spragnionych piłkarskich emocji czekają także mecze: PKO Bank Polski Ekstraklasy czy wybrane spotkania hiszpańskiej </w:t>
            </w:r>
            <w:proofErr w:type="spellStart"/>
            <w:r w:rsidRPr="007A74BE" w:rsidR="00A22A7C">
              <w:rPr>
                <w:rFonts w:ascii="Helvetica" w:hAnsi="Helvetica" w:eastAsia="Helvetica" w:cs="Helvetica"/>
                <w:color w:val="767171" w:themeColor="background2" w:themeShade="80"/>
              </w:rPr>
              <w:t>LaLiga</w:t>
            </w:r>
            <w:proofErr w:type="spellEnd"/>
            <w:r w:rsidRPr="007A74BE" w:rsidR="00A22A7C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EA SPORTS i angielskiej Premier </w:t>
            </w:r>
            <w:proofErr w:type="spellStart"/>
            <w:r w:rsidRPr="007A74BE" w:rsidR="00A22A7C">
              <w:rPr>
                <w:rFonts w:ascii="Helvetica" w:hAnsi="Helvetica" w:eastAsia="Helvetica" w:cs="Helvetica"/>
                <w:color w:val="767171" w:themeColor="background2" w:themeShade="80"/>
              </w:rPr>
              <w:t>League</w:t>
            </w:r>
            <w:proofErr w:type="spellEnd"/>
            <w:r w:rsidRPr="007A74BE" w:rsidR="00A22A7C">
              <w:rPr>
                <w:rFonts w:ascii="Helvetica" w:hAnsi="Helvetica" w:eastAsia="Helvetica" w:cs="Helvetica"/>
                <w:color w:val="767171" w:themeColor="background2" w:themeShade="80"/>
              </w:rPr>
              <w:t>. Do tego oczywiście transmisje z innych dyscyplin sportu. Z CANAL+ można oglądać także: PGE Ekstraligę – najlepszą żużlową lig</w:t>
            </w:r>
            <w:r w:rsidRPr="007A74BE" w:rsidR="000E33D8">
              <w:rPr>
                <w:rFonts w:ascii="Helvetica" w:hAnsi="Helvetica" w:eastAsia="Helvetica" w:cs="Helvetica"/>
                <w:color w:val="767171" w:themeColor="background2" w:themeShade="80"/>
              </w:rPr>
              <w:t>ę</w:t>
            </w:r>
            <w:r w:rsidRPr="007A74BE" w:rsidR="00A22A7C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świata, koszykarską amerykańską ligę NBA oraz turnieje tenisowe WTA Tou</w:t>
            </w:r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t>r m.in. z udziałem Igi Świątek”</w:t>
            </w:r>
            <w:r w:rsidRPr="007A74BE" w:rsidR="00A22A7C">
              <w:rPr>
                <w:rFonts w:ascii="Helvetica" w:hAnsi="Helvetica" w:eastAsia="Helvetica" w:cs="Helvetica"/>
                <w:color w:val="767171" w:themeColor="background2" w:themeShade="80"/>
              </w:rPr>
              <w:t> – mówi Artur Przybysz, wiceprezes zarządu ds. sprzedaży i CRM CANAL+ Polska.</w:t>
            </w:r>
          </w:p>
          <w:p w:rsidRPr="007A74BE" w:rsidR="00E27A12" w:rsidRDefault="00E27A12" w14:paraId="55D181EA" w14:textId="77777777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</w:p>
          <w:p w:rsidRPr="007A74BE" w:rsidR="00E73119" w:rsidP="00E73119" w:rsidRDefault="00E73119" w14:paraId="24FC39B6" w14:textId="084EC28F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  <w:r w:rsidRPr="0053735D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Klienci korzystający z dotychczasowego pakietu CANAL+ </w:t>
            </w:r>
            <w:proofErr w:type="spellStart"/>
            <w:r w:rsidRPr="0053735D">
              <w:rPr>
                <w:rFonts w:ascii="Helvetica" w:hAnsi="Helvetica" w:eastAsia="Helvetica" w:cs="Helvetica"/>
                <w:color w:val="767171" w:themeColor="background2" w:themeShade="80"/>
              </w:rPr>
              <w:t>Prestige</w:t>
            </w:r>
            <w:proofErr w:type="spellEnd"/>
            <w:r w:rsidRPr="0053735D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utrzymają do niego dostęp do końca swojej obecnej umowy w niezmienionej formie. </w:t>
            </w:r>
            <w:r w:rsidR="00F07546">
              <w:rPr>
                <w:rFonts w:ascii="Helvetica" w:hAnsi="Helvetica" w:eastAsia="Helvetica" w:cs="Helvetica"/>
                <w:color w:val="767171" w:themeColor="background2" w:themeShade="80"/>
              </w:rPr>
              <w:t>M</w:t>
            </w:r>
            <w:r w:rsidR="008C6293">
              <w:rPr>
                <w:rFonts w:ascii="Helvetica" w:hAnsi="Helvetica" w:eastAsia="Helvetica" w:cs="Helvetica"/>
                <w:color w:val="767171" w:themeColor="background2" w:themeShade="80"/>
              </w:rPr>
              <w:t>ogą również zmienić go na CANAL+ Super Sport</w:t>
            </w:r>
            <w:r w:rsidR="00F07546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, aby </w:t>
            </w:r>
            <w:r w:rsidR="00143999">
              <w:rPr>
                <w:rFonts w:ascii="Helvetica" w:hAnsi="Helvetica" w:eastAsia="Helvetica" w:cs="Helvetica"/>
                <w:color w:val="767171" w:themeColor="background2" w:themeShade="80"/>
              </w:rPr>
              <w:t>przeżyć sportowe emocje w trakcie UEF</w:t>
            </w:r>
            <w:r w:rsidR="000E780A">
              <w:rPr>
                <w:rFonts w:ascii="Helvetica" w:hAnsi="Helvetica" w:eastAsia="Helvetica" w:cs="Helvetica"/>
                <w:color w:val="767171" w:themeColor="background2" w:themeShade="80"/>
              </w:rPr>
              <w:t>A</w:t>
            </w:r>
            <w:r w:rsidR="00143999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</w:t>
            </w:r>
            <w:proofErr w:type="spellStart"/>
            <w:r w:rsidR="00143999">
              <w:rPr>
                <w:rFonts w:ascii="Helvetica" w:hAnsi="Helvetica" w:eastAsia="Helvetica" w:cs="Helvetica"/>
                <w:color w:val="767171" w:themeColor="background2" w:themeShade="80"/>
              </w:rPr>
              <w:t>Champions</w:t>
            </w:r>
            <w:proofErr w:type="spellEnd"/>
            <w:r w:rsidR="00143999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</w:t>
            </w:r>
            <w:proofErr w:type="spellStart"/>
            <w:r w:rsidR="00143999">
              <w:rPr>
                <w:rFonts w:ascii="Helvetica" w:hAnsi="Helvetica" w:eastAsia="Helvetica" w:cs="Helvetica"/>
                <w:color w:val="767171" w:themeColor="background2" w:themeShade="80"/>
              </w:rPr>
              <w:t>League</w:t>
            </w:r>
            <w:proofErr w:type="spellEnd"/>
            <w:r w:rsidR="00143999">
              <w:rPr>
                <w:rFonts w:ascii="Helvetica" w:hAnsi="Helvetica" w:eastAsia="Helvetica" w:cs="Helvetica"/>
                <w:color w:val="767171" w:themeColor="background2" w:themeShade="80"/>
              </w:rPr>
              <w:t>.</w:t>
            </w:r>
            <w:r w:rsidR="00C36033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</w:t>
            </w:r>
            <w:r w:rsidR="00143999">
              <w:rPr>
                <w:rFonts w:ascii="Helvetica" w:hAnsi="Helvetica" w:eastAsia="Helvetica" w:cs="Helvetica"/>
                <w:color w:val="767171" w:themeColor="background2" w:themeShade="80"/>
              </w:rPr>
              <w:t>Wystarczy kontakt z INEA</w:t>
            </w:r>
            <w:r w:rsidR="00C36033">
              <w:rPr>
                <w:rFonts w:ascii="Helvetica" w:hAnsi="Helvetica" w:eastAsia="Helvetica" w:cs="Helvetica"/>
                <w:color w:val="767171" w:themeColor="background2" w:themeShade="80"/>
              </w:rPr>
              <w:t>, np. za pomocą aplikacji mobilnej.</w:t>
            </w:r>
          </w:p>
          <w:p w:rsidRPr="007A74BE" w:rsidR="00E73119" w:rsidP="00E73119" w:rsidRDefault="00E73119" w14:paraId="7B3ED241" w14:textId="77777777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  <w:r w:rsidRPr="0053735D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 </w:t>
            </w:r>
          </w:p>
          <w:p w:rsidRPr="007A74BE" w:rsidR="00E27A12" w:rsidRDefault="00E73119" w14:paraId="4EC5A28E" w14:textId="7A267385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  <w:r w:rsidRPr="0053735D">
              <w:rPr>
                <w:rFonts w:ascii="Helvetica" w:hAnsi="Helvetica" w:eastAsia="Helvetica" w:cs="Helvetica"/>
                <w:color w:val="767171" w:themeColor="background2" w:themeShade="80"/>
              </w:rPr>
              <w:t xml:space="preserve">Więcej nowości i ofert specjalnych w produktach INEA warto śledzić na inea.pl  </w:t>
            </w:r>
          </w:p>
          <w:p w:rsidRPr="007A74BE" w:rsidR="00C766FC" w:rsidRDefault="00C766FC" w14:paraId="3BBCD453" w14:textId="68B1E93A">
            <w:pPr>
              <w:spacing w:line="276" w:lineRule="auto"/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</w:p>
          <w:p w:rsidRPr="007A74BE" w:rsidR="002F4FEC" w:rsidRDefault="002F4FEC" w14:paraId="343C4E78" w14:textId="28AD674F">
            <w:pPr>
              <w:spacing w:line="276" w:lineRule="auto"/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  <w:r w:rsidRPr="007A74BE">
              <w:rPr>
                <w:rFonts w:ascii="Helvetica" w:hAnsi="Helvetica" w:eastAsia="Helvetica" w:cs="Helvetica"/>
                <w:color w:val="767171" w:themeColor="background2" w:themeShade="80"/>
              </w:rPr>
              <w:drawing>
                <wp:anchor distT="0" distB="0" distL="114300" distR="114300" simplePos="0" relativeHeight="251659264" behindDoc="0" locked="0" layoutInCell="1" allowOverlap="1" wp14:anchorId="213D34BC" wp14:editId="441CCE90">
                  <wp:simplePos x="0" y="0"/>
                  <wp:positionH relativeFrom="margin">
                    <wp:align>left</wp:align>
                  </wp:positionH>
                  <wp:positionV relativeFrom="paragraph">
                    <wp:posOffset>8255</wp:posOffset>
                  </wp:positionV>
                  <wp:extent cx="5067300" cy="38100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7A74BE" w:rsidR="00983C9C" w:rsidRDefault="00983C9C" w14:paraId="72E788E1" w14:textId="74FD86E4">
            <w:pPr>
              <w:jc w:val="both"/>
              <w:rPr>
                <w:rFonts w:ascii="Helvetica" w:hAnsi="Helvetica" w:eastAsia="Helvetica" w:cs="Helvetica"/>
                <w:color w:val="767171" w:themeColor="background2" w:themeShade="80"/>
              </w:rPr>
            </w:pPr>
          </w:p>
        </w:tc>
      </w:tr>
    </w:tbl>
    <w:p w:rsidRPr="00912471" w:rsidR="00FC45BD" w:rsidP="537F8271" w:rsidRDefault="001056EF" w14:paraId="09878BFD" w14:textId="3CB1BF11">
      <w:pPr>
        <w:pStyle w:val="Bezodstpw"/>
        <w:rPr>
          <w:rFonts w:ascii="Axiforma" w:hAnsi="Axiforma" w:cs="Arial" w:cstheme="minorAscii"/>
          <w:color w:val="767171" w:themeColor="background2" w:themeShade="80"/>
          <w:sz w:val="18"/>
          <w:szCs w:val="18"/>
          <w:lang w:val="fr-FR"/>
        </w:rPr>
      </w:pPr>
      <w:proofErr w:type="gramStart"/>
      <w:r w:rsidRPr="537F8271" w:rsidR="00237883">
        <w:rPr>
          <w:rFonts w:ascii="Axiforma" w:hAnsi="Axiforma" w:cs="Arial" w:cstheme="minorAscii"/>
          <w:color w:val="767171" w:themeColor="background2" w:themeTint="FF" w:themeShade="80"/>
          <w:sz w:val="18"/>
          <w:szCs w:val="18"/>
          <w:lang w:val="fr-FR"/>
        </w:rPr>
        <w:t>I</w:t>
      </w:r>
      <w:r w:rsidRPr="537F8271" w:rsidR="00E849EF">
        <w:rPr>
          <w:rFonts w:ascii="Axiforma" w:hAnsi="Axiforma" w:cs="Arial" w:cstheme="minorAscii"/>
          <w:color w:val="767171" w:themeColor="background2" w:themeTint="FF" w:themeShade="80"/>
          <w:sz w:val="18"/>
          <w:szCs w:val="18"/>
          <w:lang w:val="fr-FR"/>
        </w:rPr>
        <w:t>NEA jest ogólnopolskim dostawcą usług światłowodowych</w:t>
      </w:r>
      <w:r w:rsidRPr="537F8271" w:rsidR="00237883">
        <w:rPr>
          <w:rFonts w:ascii="Axiforma" w:hAnsi="Axiforma" w:cs="Arial" w:cstheme="minorAscii"/>
          <w:color w:val="767171" w:themeColor="background2" w:themeTint="FF" w:themeShade="80"/>
          <w:sz w:val="18"/>
          <w:szCs w:val="18"/>
          <w:lang w:val="fr-FR"/>
        </w:rPr>
        <w:t>,</w:t>
      </w:r>
      <w:r w:rsidRPr="537F8271" w:rsidR="00E849EF">
        <w:rPr>
          <w:rFonts w:ascii="Axiforma" w:hAnsi="Axiforma" w:cs="Arial" w:cstheme="minorAscii"/>
          <w:color w:val="767171" w:themeColor="background2" w:themeTint="FF" w:themeShade="80"/>
          <w:sz w:val="18"/>
          <w:szCs w:val="18"/>
          <w:lang w:val="fr-FR"/>
        </w:rPr>
        <w:t xml:space="preserve"> takich jak Internet, telewizja, telefonia komórkowa i stacjonarna. Dociera do 3,5 miliona gospodarstw domowych. </w:t>
      </w:r>
      <w:proofErr w:type="gramEnd"/>
    </w:p>
    <w:sectPr w:rsidRPr="00912471" w:rsidR="00FC45BD" w:rsidSect="00872E67">
      <w:headerReference w:type="default" r:id="rId13"/>
      <w:footerReference w:type="default" r:id="rId14"/>
      <w:pgSz w:w="11906" w:h="16838" w:orient="portrait"/>
      <w:pgMar w:top="567" w:right="1134" w:bottom="567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57B9E" w:rsidP="00190D19" w:rsidRDefault="00B57B9E" w14:paraId="293A36BC" w14:textId="77777777">
      <w:pPr>
        <w:spacing w:after="0" w:line="240" w:lineRule="auto"/>
      </w:pPr>
      <w:r>
        <w:separator/>
      </w:r>
    </w:p>
  </w:endnote>
  <w:endnote w:type="continuationSeparator" w:id="0">
    <w:p w:rsidR="00B57B9E" w:rsidP="00190D19" w:rsidRDefault="00B57B9E" w14:paraId="325CF53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xiforma">
    <w:altName w:val="Calibri"/>
    <w:panose1 w:val="020B0604020202020204"/>
    <w:charset w:val="00"/>
    <w:family w:val="modern"/>
    <w:notTrueType/>
    <w:pitch w:val="variable"/>
    <w:sig w:usb0="A000022F" w:usb1="0000201B" w:usb2="00000000" w:usb3="00000000" w:csb0="00000097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xiforma Black">
    <w:altName w:val="Calibri"/>
    <w:panose1 w:val="020B0604020202020204"/>
    <w:charset w:val="00"/>
    <w:family w:val="modern"/>
    <w:notTrueType/>
    <w:pitch w:val="variable"/>
    <w:sig w:usb0="A000022F" w:usb1="0000201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0DC7" w:rsidRDefault="00540DC7" w14:paraId="08848996" w14:textId="35834C42">
    <w:pPr>
      <w:pStyle w:val="Stopka"/>
    </w:pPr>
  </w:p>
  <w:p w:rsidR="00540DC7" w:rsidRDefault="00540DC7" w14:paraId="72A7A590" w14:textId="0581E53C">
    <w:pPr>
      <w:pStyle w:val="Stopka"/>
    </w:pPr>
  </w:p>
  <w:p w:rsidR="00540DC7" w:rsidP="00924E5A" w:rsidRDefault="00540DC7" w14:paraId="3A0491EE" w14:textId="777777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57B9E" w:rsidP="00190D19" w:rsidRDefault="00B57B9E" w14:paraId="21D4F43C" w14:textId="77777777">
      <w:pPr>
        <w:spacing w:after="0" w:line="240" w:lineRule="auto"/>
      </w:pPr>
      <w:r>
        <w:separator/>
      </w:r>
    </w:p>
  </w:footnote>
  <w:footnote w:type="continuationSeparator" w:id="0">
    <w:p w:rsidR="00B57B9E" w:rsidP="00190D19" w:rsidRDefault="00B57B9E" w14:paraId="00E6557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923"/>
      <w:gridCol w:w="3416"/>
      <w:gridCol w:w="4289"/>
    </w:tblGrid>
    <w:tr w:rsidR="00540DC7" w:rsidTr="00120330" w14:paraId="41011BBE" w14:textId="77777777">
      <w:trPr>
        <w:trHeight w:val="274"/>
      </w:trPr>
      <w:tc>
        <w:tcPr>
          <w:tcW w:w="1980" w:type="dxa"/>
          <w:tc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</w:tcBorders>
        </w:tcPr>
        <w:p w:rsidR="00540DC7" w:rsidP="00DD2B7D" w:rsidRDefault="00540DC7" w14:paraId="42634975" w14:textId="79257363">
          <w:pPr>
            <w:pStyle w:val="Nagwek"/>
            <w:rPr>
              <w:rFonts w:ascii="Arial Black" w:hAnsi="Arial Black"/>
              <w:b/>
              <w:color w:val="00AEEF"/>
              <w:sz w:val="24"/>
              <w:szCs w:val="24"/>
            </w:rPr>
          </w:pPr>
        </w:p>
      </w:tc>
      <w:tc>
        <w:tcPr>
          <w:tcW w:w="3259" w:type="dxa"/>
          <w:tc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</w:tcBorders>
          <w:vAlign w:val="center"/>
        </w:tcPr>
        <w:p w:rsidRPr="00DD2B7D" w:rsidR="00540DC7" w:rsidP="000D6850" w:rsidRDefault="00540DC7" w14:paraId="4F49905F" w14:textId="31CDDF32">
          <w:pPr>
            <w:pStyle w:val="Nagwek"/>
            <w:spacing w:line="230" w:lineRule="exact"/>
            <w:rPr>
              <w:rFonts w:ascii="Axiforma Black" w:hAnsi="Axiforma Black"/>
              <w:b/>
              <w:color w:val="00AEEF"/>
              <w:sz w:val="24"/>
              <w:szCs w:val="24"/>
            </w:rPr>
          </w:pPr>
          <w:r w:rsidRPr="00DD2B7D">
            <w:rPr>
              <w:rFonts w:ascii="Axiforma Black" w:hAnsi="Axiforma Black"/>
              <w:b/>
              <w:color w:val="00AEEF"/>
              <w:sz w:val="24"/>
              <w:szCs w:val="24"/>
            </w:rPr>
            <w:t>INFO</w:t>
          </w:r>
          <w:r w:rsidRPr="00DD2B7D">
            <w:rPr>
              <w:rFonts w:ascii="Axiforma Black" w:hAnsi="Axiforma Black"/>
              <w:b/>
              <w:color w:val="00AEEF"/>
              <w:sz w:val="24"/>
              <w:szCs w:val="24"/>
            </w:rPr>
            <w:softHyphen/>
            <w:t>RMACJA</w:t>
          </w:r>
          <w:r w:rsidRPr="00DD2B7D">
            <w:rPr>
              <w:rFonts w:ascii="Axiforma Black" w:hAnsi="Axiforma Black"/>
              <w:b/>
              <w:color w:val="00AEEF"/>
              <w:sz w:val="24"/>
              <w:szCs w:val="24"/>
            </w:rPr>
            <w:tab/>
          </w:r>
        </w:p>
        <w:p w:rsidR="00540DC7" w:rsidP="000D6850" w:rsidRDefault="00540DC7" w14:paraId="077ABBF2" w14:textId="3F5E8AC9">
          <w:pPr>
            <w:pStyle w:val="Nagwek"/>
            <w:spacing w:line="230" w:lineRule="exact"/>
            <w:rPr>
              <w:rFonts w:ascii="Arial Black" w:hAnsi="Arial Black"/>
              <w:b/>
              <w:color w:val="00AEEF"/>
              <w:sz w:val="24"/>
              <w:szCs w:val="24"/>
            </w:rPr>
          </w:pPr>
          <w:r w:rsidRPr="00DD2B7D">
            <w:rPr>
              <w:rFonts w:ascii="Axiforma Black" w:hAnsi="Axiforma Black"/>
              <w:b/>
              <w:color w:val="00AEEF"/>
              <w:sz w:val="24"/>
              <w:szCs w:val="24"/>
            </w:rPr>
            <w:t>PRASOWA</w:t>
          </w:r>
        </w:p>
      </w:tc>
      <w:tc>
        <w:tcPr>
          <w:tcW w:w="4389" w:type="dxa"/>
          <w:tc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</w:tcBorders>
          <w:vAlign w:val="center"/>
        </w:tcPr>
        <w:p w:rsidR="00540DC7" w:rsidP="000D6850" w:rsidRDefault="00540DC7" w14:paraId="181F1F0F" w14:textId="77777777">
          <w:pPr>
            <w:pStyle w:val="Nagwek"/>
            <w:spacing w:line="230" w:lineRule="exact"/>
            <w:jc w:val="right"/>
            <w:rPr>
              <w:rFonts w:ascii="Axiforma Black" w:hAnsi="Axiforma Black"/>
              <w:b/>
              <w:color w:val="00AEEF"/>
              <w:sz w:val="24"/>
              <w:szCs w:val="24"/>
            </w:rPr>
          </w:pPr>
        </w:p>
        <w:p w:rsidRPr="00DD2B7D" w:rsidR="00540DC7" w:rsidP="000D6850" w:rsidRDefault="00E27A12" w14:paraId="0A88E68B" w14:textId="49E17F73">
          <w:pPr>
            <w:pStyle w:val="Nagwek"/>
            <w:spacing w:line="230" w:lineRule="exact"/>
            <w:jc w:val="right"/>
            <w:rPr>
              <w:rFonts w:ascii="Axiforma Black" w:hAnsi="Axiforma Black"/>
              <w:b/>
              <w:color w:val="00AEEF"/>
              <w:sz w:val="24"/>
              <w:szCs w:val="24"/>
            </w:rPr>
          </w:pPr>
          <w:r>
            <w:rPr>
              <w:rFonts w:ascii="Axiforma Black" w:hAnsi="Axiforma Black"/>
              <w:b/>
              <w:color w:val="00AEEF"/>
              <w:sz w:val="24"/>
              <w:szCs w:val="24"/>
            </w:rPr>
            <w:t>12</w:t>
          </w:r>
          <w:r w:rsidR="00B7500E">
            <w:rPr>
              <w:rFonts w:ascii="Axiforma Black" w:hAnsi="Axiforma Black"/>
              <w:b/>
              <w:color w:val="00AEEF"/>
              <w:sz w:val="24"/>
              <w:szCs w:val="24"/>
            </w:rPr>
            <w:t>.</w:t>
          </w:r>
          <w:r w:rsidR="006920C8">
            <w:rPr>
              <w:rFonts w:ascii="Axiforma Black" w:hAnsi="Axiforma Black"/>
              <w:b/>
              <w:color w:val="00AEEF"/>
              <w:sz w:val="24"/>
              <w:szCs w:val="24"/>
            </w:rPr>
            <w:t>0</w:t>
          </w:r>
          <w:r>
            <w:rPr>
              <w:rFonts w:ascii="Axiforma Black" w:hAnsi="Axiforma Black"/>
              <w:b/>
              <w:color w:val="00AEEF"/>
              <w:sz w:val="24"/>
              <w:szCs w:val="24"/>
            </w:rPr>
            <w:t>9</w:t>
          </w:r>
          <w:r w:rsidR="00540DC7">
            <w:rPr>
              <w:rFonts w:ascii="Axiforma Black" w:hAnsi="Axiforma Black"/>
              <w:b/>
              <w:color w:val="00AEEF"/>
              <w:sz w:val="24"/>
              <w:szCs w:val="24"/>
            </w:rPr>
            <w:t>.20</w:t>
          </w:r>
          <w:r w:rsidR="00B7500E">
            <w:rPr>
              <w:rFonts w:ascii="Axiforma Black" w:hAnsi="Axiforma Black"/>
              <w:b/>
              <w:color w:val="00AEEF"/>
              <w:sz w:val="24"/>
              <w:szCs w:val="24"/>
            </w:rPr>
            <w:t>2</w:t>
          </w:r>
          <w:r w:rsidR="006920C8">
            <w:rPr>
              <w:rFonts w:ascii="Axiforma Black" w:hAnsi="Axiforma Black"/>
              <w:b/>
              <w:color w:val="00AEEF"/>
              <w:sz w:val="24"/>
              <w:szCs w:val="24"/>
            </w:rPr>
            <w:t>4</w:t>
          </w:r>
          <w:r w:rsidR="00540DC7">
            <w:rPr>
              <w:rFonts w:ascii="Axiforma Black" w:hAnsi="Axiforma Black"/>
              <w:b/>
              <w:color w:val="00AEEF"/>
              <w:sz w:val="24"/>
              <w:szCs w:val="24"/>
            </w:rPr>
            <w:t xml:space="preserve"> r.</w:t>
          </w:r>
        </w:p>
      </w:tc>
    </w:tr>
  </w:tbl>
  <w:p w:rsidR="00540DC7" w:rsidRDefault="00540DC7" w14:paraId="71D6D664" w14:textId="26792AA8">
    <w:r w:rsidRPr="00494FE2">
      <w:rPr>
        <w:rFonts w:ascii="Arial Black" w:hAnsi="Arial Black"/>
        <w:b/>
        <w:noProof/>
        <w:color w:val="00AEEF"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7C803A79" wp14:editId="1655F82D">
          <wp:simplePos x="0" y="0"/>
          <wp:positionH relativeFrom="column">
            <wp:posOffset>73025</wp:posOffset>
          </wp:positionH>
          <wp:positionV relativeFrom="paragraph">
            <wp:posOffset>-413385</wp:posOffset>
          </wp:positionV>
          <wp:extent cx="925830" cy="521335"/>
          <wp:effectExtent l="0" t="0" r="127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-INEA-NIEBIESKIE k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52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b/>
        <w:noProof/>
        <w:color w:val="00AEEF"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EAAA66" wp14:editId="23CCD091">
              <wp:simplePos x="0" y="0"/>
              <wp:positionH relativeFrom="column">
                <wp:posOffset>1149985</wp:posOffset>
              </wp:positionH>
              <wp:positionV relativeFrom="paragraph">
                <wp:posOffset>-401955</wp:posOffset>
              </wp:positionV>
              <wp:extent cx="0" cy="482600"/>
              <wp:effectExtent l="0" t="0" r="12700" b="1270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>
                        <a:solidFill>
                          <a:srgbClr val="00AEE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id="Łącznik prosty 2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aeef" strokeweight=".5pt" from="90.55pt,-31.65pt" to="90.55pt,6.35pt" w14:anchorId="0527A4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">
              <v:stroke joinstyle="miter"/>
            </v:line>
          </w:pict>
        </mc:Fallback>
      </mc:AlternateContent>
    </w:r>
  </w:p>
  <w:p w:rsidR="00540DC7" w:rsidRDefault="00540DC7" w14:paraId="7AA33041" w14:textId="5D48D45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325FE"/>
    <w:multiLevelType w:val="hybridMultilevel"/>
    <w:tmpl w:val="30A8EC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380589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xNDYwMLI0NDI1NDBV0lEKTi0uzszPAykwMqoFAD+IluEtAAAA"/>
  </w:docVars>
  <w:rsids>
    <w:rsidRoot w:val="00CA1B85"/>
    <w:rsid w:val="000018B4"/>
    <w:rsid w:val="000036AB"/>
    <w:rsid w:val="00007FA8"/>
    <w:rsid w:val="0001461B"/>
    <w:rsid w:val="000210E7"/>
    <w:rsid w:val="00030B0E"/>
    <w:rsid w:val="00030EEE"/>
    <w:rsid w:val="00033BAF"/>
    <w:rsid w:val="00051F1E"/>
    <w:rsid w:val="00057916"/>
    <w:rsid w:val="0007030D"/>
    <w:rsid w:val="00076EEB"/>
    <w:rsid w:val="00077342"/>
    <w:rsid w:val="000A0C18"/>
    <w:rsid w:val="000A103D"/>
    <w:rsid w:val="000A2E37"/>
    <w:rsid w:val="000B39CA"/>
    <w:rsid w:val="000B5510"/>
    <w:rsid w:val="000C6153"/>
    <w:rsid w:val="000C679F"/>
    <w:rsid w:val="000D3836"/>
    <w:rsid w:val="000D4826"/>
    <w:rsid w:val="000D6850"/>
    <w:rsid w:val="000E33D8"/>
    <w:rsid w:val="000E780A"/>
    <w:rsid w:val="000F3D89"/>
    <w:rsid w:val="00102451"/>
    <w:rsid w:val="00103ECF"/>
    <w:rsid w:val="001056EF"/>
    <w:rsid w:val="00107E5F"/>
    <w:rsid w:val="00112187"/>
    <w:rsid w:val="00114A70"/>
    <w:rsid w:val="00120330"/>
    <w:rsid w:val="00125F1B"/>
    <w:rsid w:val="001302EC"/>
    <w:rsid w:val="00140B91"/>
    <w:rsid w:val="001413AC"/>
    <w:rsid w:val="001437B6"/>
    <w:rsid w:val="00143999"/>
    <w:rsid w:val="0014752C"/>
    <w:rsid w:val="001551A5"/>
    <w:rsid w:val="001668B4"/>
    <w:rsid w:val="00181236"/>
    <w:rsid w:val="00184DFA"/>
    <w:rsid w:val="00190D19"/>
    <w:rsid w:val="00195CC2"/>
    <w:rsid w:val="001977A1"/>
    <w:rsid w:val="001A5D42"/>
    <w:rsid w:val="001A6BA7"/>
    <w:rsid w:val="001D3B64"/>
    <w:rsid w:val="001D3D95"/>
    <w:rsid w:val="001E67B5"/>
    <w:rsid w:val="00206FE7"/>
    <w:rsid w:val="00213F1E"/>
    <w:rsid w:val="00224365"/>
    <w:rsid w:val="00231E59"/>
    <w:rsid w:val="00234047"/>
    <w:rsid w:val="00234770"/>
    <w:rsid w:val="00236164"/>
    <w:rsid w:val="00237883"/>
    <w:rsid w:val="002426A6"/>
    <w:rsid w:val="00250A49"/>
    <w:rsid w:val="0025203B"/>
    <w:rsid w:val="002608B5"/>
    <w:rsid w:val="00263AEA"/>
    <w:rsid w:val="00273334"/>
    <w:rsid w:val="00282EDB"/>
    <w:rsid w:val="00285C68"/>
    <w:rsid w:val="002A25C2"/>
    <w:rsid w:val="002A73E3"/>
    <w:rsid w:val="002A7E6D"/>
    <w:rsid w:val="002B2EF9"/>
    <w:rsid w:val="002C7F25"/>
    <w:rsid w:val="002D76BD"/>
    <w:rsid w:val="002E4545"/>
    <w:rsid w:val="002E4AB4"/>
    <w:rsid w:val="002E571B"/>
    <w:rsid w:val="002E5CE7"/>
    <w:rsid w:val="002F18CC"/>
    <w:rsid w:val="002F2C4F"/>
    <w:rsid w:val="002F4FEC"/>
    <w:rsid w:val="00302B29"/>
    <w:rsid w:val="0030390E"/>
    <w:rsid w:val="0030541D"/>
    <w:rsid w:val="00305969"/>
    <w:rsid w:val="00306005"/>
    <w:rsid w:val="003139EA"/>
    <w:rsid w:val="00316DB7"/>
    <w:rsid w:val="00321959"/>
    <w:rsid w:val="00336685"/>
    <w:rsid w:val="00343C4A"/>
    <w:rsid w:val="00375303"/>
    <w:rsid w:val="003A75F4"/>
    <w:rsid w:val="003B0644"/>
    <w:rsid w:val="003B0EA7"/>
    <w:rsid w:val="003B4ACB"/>
    <w:rsid w:val="003C33E7"/>
    <w:rsid w:val="003C63F9"/>
    <w:rsid w:val="003C6DA2"/>
    <w:rsid w:val="003E2F62"/>
    <w:rsid w:val="003E5BAA"/>
    <w:rsid w:val="003E78CD"/>
    <w:rsid w:val="0041073C"/>
    <w:rsid w:val="00411652"/>
    <w:rsid w:val="00420E71"/>
    <w:rsid w:val="00424B96"/>
    <w:rsid w:val="00425714"/>
    <w:rsid w:val="00425EC5"/>
    <w:rsid w:val="00427CEB"/>
    <w:rsid w:val="00432F53"/>
    <w:rsid w:val="00442002"/>
    <w:rsid w:val="00443576"/>
    <w:rsid w:val="0045026C"/>
    <w:rsid w:val="00455835"/>
    <w:rsid w:val="00456AFA"/>
    <w:rsid w:val="004571FA"/>
    <w:rsid w:val="004572F1"/>
    <w:rsid w:val="0046032A"/>
    <w:rsid w:val="004708FA"/>
    <w:rsid w:val="004723E7"/>
    <w:rsid w:val="00493FBD"/>
    <w:rsid w:val="00494FE2"/>
    <w:rsid w:val="004A0E85"/>
    <w:rsid w:val="004A3F34"/>
    <w:rsid w:val="004A568D"/>
    <w:rsid w:val="004B5ED1"/>
    <w:rsid w:val="004C4C23"/>
    <w:rsid w:val="004E44AF"/>
    <w:rsid w:val="004F0BE5"/>
    <w:rsid w:val="004F0C14"/>
    <w:rsid w:val="004F167D"/>
    <w:rsid w:val="004F4118"/>
    <w:rsid w:val="005020F1"/>
    <w:rsid w:val="0050363D"/>
    <w:rsid w:val="0050388C"/>
    <w:rsid w:val="005059F7"/>
    <w:rsid w:val="0050638D"/>
    <w:rsid w:val="00513698"/>
    <w:rsid w:val="005163B8"/>
    <w:rsid w:val="00521301"/>
    <w:rsid w:val="00521E23"/>
    <w:rsid w:val="00524C31"/>
    <w:rsid w:val="005339B2"/>
    <w:rsid w:val="005350AB"/>
    <w:rsid w:val="005364C9"/>
    <w:rsid w:val="00540DC7"/>
    <w:rsid w:val="0055155A"/>
    <w:rsid w:val="00564084"/>
    <w:rsid w:val="00567BAC"/>
    <w:rsid w:val="005871E1"/>
    <w:rsid w:val="00594C37"/>
    <w:rsid w:val="00596D35"/>
    <w:rsid w:val="005A10A1"/>
    <w:rsid w:val="005A11EB"/>
    <w:rsid w:val="005A2AE3"/>
    <w:rsid w:val="005A47E8"/>
    <w:rsid w:val="005A4C18"/>
    <w:rsid w:val="005A6721"/>
    <w:rsid w:val="005B09DA"/>
    <w:rsid w:val="005B306C"/>
    <w:rsid w:val="005B56C4"/>
    <w:rsid w:val="005C0080"/>
    <w:rsid w:val="005C3CB1"/>
    <w:rsid w:val="005C4636"/>
    <w:rsid w:val="005C518B"/>
    <w:rsid w:val="005D0ADA"/>
    <w:rsid w:val="005D3006"/>
    <w:rsid w:val="005D407D"/>
    <w:rsid w:val="005F1098"/>
    <w:rsid w:val="005F2120"/>
    <w:rsid w:val="005F26D3"/>
    <w:rsid w:val="005F71F7"/>
    <w:rsid w:val="00600A96"/>
    <w:rsid w:val="006130F1"/>
    <w:rsid w:val="00624C10"/>
    <w:rsid w:val="00633B19"/>
    <w:rsid w:val="0063749D"/>
    <w:rsid w:val="00646995"/>
    <w:rsid w:val="0065041C"/>
    <w:rsid w:val="00663703"/>
    <w:rsid w:val="00665740"/>
    <w:rsid w:val="00675265"/>
    <w:rsid w:val="00681670"/>
    <w:rsid w:val="0068627E"/>
    <w:rsid w:val="006908B2"/>
    <w:rsid w:val="006920C8"/>
    <w:rsid w:val="00697724"/>
    <w:rsid w:val="006A18B5"/>
    <w:rsid w:val="006A1F60"/>
    <w:rsid w:val="006A4670"/>
    <w:rsid w:val="006A5CC6"/>
    <w:rsid w:val="006B0CDC"/>
    <w:rsid w:val="006B160E"/>
    <w:rsid w:val="006B1716"/>
    <w:rsid w:val="006B3315"/>
    <w:rsid w:val="006C67F9"/>
    <w:rsid w:val="006E0018"/>
    <w:rsid w:val="006E39E8"/>
    <w:rsid w:val="006E7B13"/>
    <w:rsid w:val="006F0FCB"/>
    <w:rsid w:val="006F53AE"/>
    <w:rsid w:val="007078C9"/>
    <w:rsid w:val="00711A53"/>
    <w:rsid w:val="007167D2"/>
    <w:rsid w:val="007211F7"/>
    <w:rsid w:val="00722050"/>
    <w:rsid w:val="0073228A"/>
    <w:rsid w:val="00736D8A"/>
    <w:rsid w:val="007371CD"/>
    <w:rsid w:val="007431B9"/>
    <w:rsid w:val="007548C2"/>
    <w:rsid w:val="00771CCA"/>
    <w:rsid w:val="00772C78"/>
    <w:rsid w:val="007770B4"/>
    <w:rsid w:val="00784EFF"/>
    <w:rsid w:val="00785F7C"/>
    <w:rsid w:val="00794AFC"/>
    <w:rsid w:val="007965A1"/>
    <w:rsid w:val="007A53AE"/>
    <w:rsid w:val="007A74BE"/>
    <w:rsid w:val="007B3477"/>
    <w:rsid w:val="007C652E"/>
    <w:rsid w:val="007D656F"/>
    <w:rsid w:val="007E1D15"/>
    <w:rsid w:val="007F2BBF"/>
    <w:rsid w:val="007F5249"/>
    <w:rsid w:val="007F75B6"/>
    <w:rsid w:val="008033BF"/>
    <w:rsid w:val="008034A6"/>
    <w:rsid w:val="00810974"/>
    <w:rsid w:val="0082305E"/>
    <w:rsid w:val="00841EB9"/>
    <w:rsid w:val="00866820"/>
    <w:rsid w:val="00872E67"/>
    <w:rsid w:val="00875030"/>
    <w:rsid w:val="00884E74"/>
    <w:rsid w:val="00885943"/>
    <w:rsid w:val="0088636F"/>
    <w:rsid w:val="008A07F8"/>
    <w:rsid w:val="008A09D3"/>
    <w:rsid w:val="008A3059"/>
    <w:rsid w:val="008C6293"/>
    <w:rsid w:val="008E004F"/>
    <w:rsid w:val="008E75BE"/>
    <w:rsid w:val="008E7D57"/>
    <w:rsid w:val="008E7E2F"/>
    <w:rsid w:val="008F140F"/>
    <w:rsid w:val="00911597"/>
    <w:rsid w:val="00911DEE"/>
    <w:rsid w:val="00912471"/>
    <w:rsid w:val="00924DA5"/>
    <w:rsid w:val="00924E5A"/>
    <w:rsid w:val="00925E17"/>
    <w:rsid w:val="00933945"/>
    <w:rsid w:val="00934B95"/>
    <w:rsid w:val="00937F12"/>
    <w:rsid w:val="009417D0"/>
    <w:rsid w:val="009426D7"/>
    <w:rsid w:val="00943D6C"/>
    <w:rsid w:val="00944C81"/>
    <w:rsid w:val="00954A5B"/>
    <w:rsid w:val="00964540"/>
    <w:rsid w:val="009652B5"/>
    <w:rsid w:val="00966313"/>
    <w:rsid w:val="00971DA1"/>
    <w:rsid w:val="0097598E"/>
    <w:rsid w:val="00976FA1"/>
    <w:rsid w:val="00983C9C"/>
    <w:rsid w:val="009906E8"/>
    <w:rsid w:val="00990C5E"/>
    <w:rsid w:val="0099435B"/>
    <w:rsid w:val="00995A80"/>
    <w:rsid w:val="00996C26"/>
    <w:rsid w:val="009A0AC9"/>
    <w:rsid w:val="009A7907"/>
    <w:rsid w:val="009B22C0"/>
    <w:rsid w:val="009C0870"/>
    <w:rsid w:val="009C445F"/>
    <w:rsid w:val="009D072A"/>
    <w:rsid w:val="009F0AD0"/>
    <w:rsid w:val="009F2D35"/>
    <w:rsid w:val="009F7A6F"/>
    <w:rsid w:val="009F7D7F"/>
    <w:rsid w:val="00A22A7C"/>
    <w:rsid w:val="00A24316"/>
    <w:rsid w:val="00A279FC"/>
    <w:rsid w:val="00A30E7C"/>
    <w:rsid w:val="00A3298D"/>
    <w:rsid w:val="00A32F50"/>
    <w:rsid w:val="00A3625D"/>
    <w:rsid w:val="00A37B13"/>
    <w:rsid w:val="00A41B4D"/>
    <w:rsid w:val="00A432AF"/>
    <w:rsid w:val="00A515AD"/>
    <w:rsid w:val="00A635AE"/>
    <w:rsid w:val="00A72BBA"/>
    <w:rsid w:val="00A76D62"/>
    <w:rsid w:val="00A76F27"/>
    <w:rsid w:val="00A8383D"/>
    <w:rsid w:val="00A84832"/>
    <w:rsid w:val="00A95D81"/>
    <w:rsid w:val="00A9640A"/>
    <w:rsid w:val="00AB1E1F"/>
    <w:rsid w:val="00AC2F10"/>
    <w:rsid w:val="00AC55C1"/>
    <w:rsid w:val="00AC6A44"/>
    <w:rsid w:val="00AD1D40"/>
    <w:rsid w:val="00AD2321"/>
    <w:rsid w:val="00AE27B5"/>
    <w:rsid w:val="00AE40E7"/>
    <w:rsid w:val="00AE7BD0"/>
    <w:rsid w:val="00AF1C57"/>
    <w:rsid w:val="00AF2A4E"/>
    <w:rsid w:val="00AF350F"/>
    <w:rsid w:val="00B05DA0"/>
    <w:rsid w:val="00B17BA1"/>
    <w:rsid w:val="00B30D83"/>
    <w:rsid w:val="00B45634"/>
    <w:rsid w:val="00B57B9E"/>
    <w:rsid w:val="00B6300B"/>
    <w:rsid w:val="00B63627"/>
    <w:rsid w:val="00B65F1E"/>
    <w:rsid w:val="00B7500E"/>
    <w:rsid w:val="00B835F9"/>
    <w:rsid w:val="00B910A3"/>
    <w:rsid w:val="00B95E44"/>
    <w:rsid w:val="00B97F15"/>
    <w:rsid w:val="00BA34ED"/>
    <w:rsid w:val="00BA4437"/>
    <w:rsid w:val="00BA7A15"/>
    <w:rsid w:val="00BC275A"/>
    <w:rsid w:val="00BD7B3F"/>
    <w:rsid w:val="00BE2569"/>
    <w:rsid w:val="00BE7017"/>
    <w:rsid w:val="00BF7FAC"/>
    <w:rsid w:val="00C15AFA"/>
    <w:rsid w:val="00C25EAC"/>
    <w:rsid w:val="00C3004C"/>
    <w:rsid w:val="00C33A59"/>
    <w:rsid w:val="00C35763"/>
    <w:rsid w:val="00C36033"/>
    <w:rsid w:val="00C36867"/>
    <w:rsid w:val="00C50123"/>
    <w:rsid w:val="00C6272C"/>
    <w:rsid w:val="00C73CB0"/>
    <w:rsid w:val="00C766FC"/>
    <w:rsid w:val="00C85547"/>
    <w:rsid w:val="00C862C8"/>
    <w:rsid w:val="00C9675B"/>
    <w:rsid w:val="00CA1B85"/>
    <w:rsid w:val="00CA7E60"/>
    <w:rsid w:val="00CC6951"/>
    <w:rsid w:val="00CD1AC7"/>
    <w:rsid w:val="00CD2CE2"/>
    <w:rsid w:val="00CD369C"/>
    <w:rsid w:val="00CE0269"/>
    <w:rsid w:val="00CE0B2C"/>
    <w:rsid w:val="00CE16FE"/>
    <w:rsid w:val="00CE4002"/>
    <w:rsid w:val="00CE41A5"/>
    <w:rsid w:val="00CE45EB"/>
    <w:rsid w:val="00CE4852"/>
    <w:rsid w:val="00CE6C0D"/>
    <w:rsid w:val="00CF56E1"/>
    <w:rsid w:val="00CF72A6"/>
    <w:rsid w:val="00D02884"/>
    <w:rsid w:val="00D02905"/>
    <w:rsid w:val="00D04C1D"/>
    <w:rsid w:val="00D06D27"/>
    <w:rsid w:val="00D15ADE"/>
    <w:rsid w:val="00D2280F"/>
    <w:rsid w:val="00D27AFF"/>
    <w:rsid w:val="00D31D6C"/>
    <w:rsid w:val="00D4132A"/>
    <w:rsid w:val="00D46637"/>
    <w:rsid w:val="00D46E42"/>
    <w:rsid w:val="00D51661"/>
    <w:rsid w:val="00D6004F"/>
    <w:rsid w:val="00D603A9"/>
    <w:rsid w:val="00D64340"/>
    <w:rsid w:val="00D66F53"/>
    <w:rsid w:val="00D76811"/>
    <w:rsid w:val="00D83694"/>
    <w:rsid w:val="00D837EF"/>
    <w:rsid w:val="00D84C0C"/>
    <w:rsid w:val="00D857DA"/>
    <w:rsid w:val="00D860F0"/>
    <w:rsid w:val="00D944E5"/>
    <w:rsid w:val="00D96CCC"/>
    <w:rsid w:val="00D96E48"/>
    <w:rsid w:val="00D96E95"/>
    <w:rsid w:val="00D974EA"/>
    <w:rsid w:val="00DA4F1E"/>
    <w:rsid w:val="00DA73B5"/>
    <w:rsid w:val="00DB62EC"/>
    <w:rsid w:val="00DC171E"/>
    <w:rsid w:val="00DC5E5E"/>
    <w:rsid w:val="00DD1C05"/>
    <w:rsid w:val="00DD2B7D"/>
    <w:rsid w:val="00DD5862"/>
    <w:rsid w:val="00DD6588"/>
    <w:rsid w:val="00DE0FEF"/>
    <w:rsid w:val="00E00BEF"/>
    <w:rsid w:val="00E04833"/>
    <w:rsid w:val="00E054CC"/>
    <w:rsid w:val="00E05812"/>
    <w:rsid w:val="00E07798"/>
    <w:rsid w:val="00E07A1D"/>
    <w:rsid w:val="00E1631D"/>
    <w:rsid w:val="00E27047"/>
    <w:rsid w:val="00E27A12"/>
    <w:rsid w:val="00E30E4C"/>
    <w:rsid w:val="00E318C1"/>
    <w:rsid w:val="00E43C29"/>
    <w:rsid w:val="00E52620"/>
    <w:rsid w:val="00E54E0A"/>
    <w:rsid w:val="00E54EEB"/>
    <w:rsid w:val="00E61329"/>
    <w:rsid w:val="00E6408D"/>
    <w:rsid w:val="00E73119"/>
    <w:rsid w:val="00E849EF"/>
    <w:rsid w:val="00EA08AC"/>
    <w:rsid w:val="00EA150B"/>
    <w:rsid w:val="00EA371A"/>
    <w:rsid w:val="00EB3AA7"/>
    <w:rsid w:val="00EC11E3"/>
    <w:rsid w:val="00EC2805"/>
    <w:rsid w:val="00ED7E7F"/>
    <w:rsid w:val="00EE18D5"/>
    <w:rsid w:val="00EE54F9"/>
    <w:rsid w:val="00EE613B"/>
    <w:rsid w:val="00EE63C7"/>
    <w:rsid w:val="00F07546"/>
    <w:rsid w:val="00F075A6"/>
    <w:rsid w:val="00F1038A"/>
    <w:rsid w:val="00F1324A"/>
    <w:rsid w:val="00F17AFE"/>
    <w:rsid w:val="00F20EC4"/>
    <w:rsid w:val="00F20F09"/>
    <w:rsid w:val="00F2628E"/>
    <w:rsid w:val="00F30DF5"/>
    <w:rsid w:val="00F329B2"/>
    <w:rsid w:val="00F42BF6"/>
    <w:rsid w:val="00F4716E"/>
    <w:rsid w:val="00F501F5"/>
    <w:rsid w:val="00F56046"/>
    <w:rsid w:val="00F60BF9"/>
    <w:rsid w:val="00F744E3"/>
    <w:rsid w:val="00F75BC1"/>
    <w:rsid w:val="00F7776C"/>
    <w:rsid w:val="00F86F35"/>
    <w:rsid w:val="00F90C80"/>
    <w:rsid w:val="00F95222"/>
    <w:rsid w:val="00F97BD6"/>
    <w:rsid w:val="00FB2E35"/>
    <w:rsid w:val="00FC02A1"/>
    <w:rsid w:val="00FC3222"/>
    <w:rsid w:val="00FC45BD"/>
    <w:rsid w:val="00FC6E75"/>
    <w:rsid w:val="00FD35F1"/>
    <w:rsid w:val="00FD641B"/>
    <w:rsid w:val="00FF083D"/>
    <w:rsid w:val="00FF4005"/>
    <w:rsid w:val="00FF4410"/>
    <w:rsid w:val="537F8271"/>
    <w:rsid w:val="571D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0491AF"/>
  <w15:docId w15:val="{9D00E704-51F3-41FC-8676-B64D9EAD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0D19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190D19"/>
  </w:style>
  <w:style w:type="paragraph" w:styleId="Stopka">
    <w:name w:val="footer"/>
    <w:basedOn w:val="Normalny"/>
    <w:link w:val="StopkaZnak"/>
    <w:uiPriority w:val="99"/>
    <w:unhideWhenUsed/>
    <w:rsid w:val="00190D19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190D19"/>
  </w:style>
  <w:style w:type="table" w:styleId="Tabela-Siatka">
    <w:name w:val="Table Grid"/>
    <w:basedOn w:val="Standardowy"/>
    <w:uiPriority w:val="39"/>
    <w:rsid w:val="00190D1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5A4C1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63703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66370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63703"/>
    <w:rPr>
      <w:vertAlign w:val="superscript"/>
    </w:rPr>
  </w:style>
  <w:style w:type="character" w:styleId="bumpedfont20" w:customStyle="1">
    <w:name w:val="bumpedfont20"/>
    <w:basedOn w:val="Domylnaczcionkaakapitu"/>
    <w:rsid w:val="00F75BC1"/>
  </w:style>
  <w:style w:type="paragraph" w:styleId="NormalnyWeb">
    <w:name w:val="Normal (Web)"/>
    <w:basedOn w:val="Normalny"/>
    <w:uiPriority w:val="99"/>
    <w:unhideWhenUsed/>
    <w:rsid w:val="007770B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770B4"/>
    <w:rPr>
      <w:b/>
      <w:bCs/>
    </w:rPr>
  </w:style>
  <w:style w:type="character" w:styleId="Hipercze">
    <w:name w:val="Hyperlink"/>
    <w:basedOn w:val="Domylnaczcionkaakapitu"/>
    <w:uiPriority w:val="99"/>
    <w:unhideWhenUsed/>
    <w:rsid w:val="007770B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E4852"/>
    <w:pPr>
      <w:spacing w:after="0" w:line="240" w:lineRule="auto"/>
      <w:ind w:left="720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2B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F2BBF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7F2B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2BBF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7F2BBF"/>
    <w:rPr>
      <w:b/>
      <w:bCs/>
      <w:sz w:val="20"/>
      <w:szCs w:val="20"/>
    </w:rPr>
  </w:style>
  <w:style w:type="paragraph" w:styleId="Bezodstpw">
    <w:name w:val="No Spacing"/>
    <w:uiPriority w:val="1"/>
    <w:qFormat/>
    <w:rsid w:val="001056EF"/>
    <w:pPr>
      <w:spacing w:after="0" w:line="240" w:lineRule="auto"/>
    </w:pPr>
  </w:style>
  <w:style w:type="character" w:styleId="Nierozpoznanawzmianka1" w:customStyle="1">
    <w:name w:val="Nierozpoznana wzmianka1"/>
    <w:basedOn w:val="Domylnaczcionkaakapitu"/>
    <w:uiPriority w:val="99"/>
    <w:semiHidden/>
    <w:unhideWhenUsed/>
    <w:rsid w:val="009C0870"/>
    <w:rPr>
      <w:color w:val="605E5C"/>
      <w:shd w:val="clear" w:color="auto" w:fill="E1DFDD"/>
    </w:rPr>
  </w:style>
  <w:style w:type="character" w:styleId="apple-converted-space" w:customStyle="1">
    <w:name w:val="apple-converted-space"/>
    <w:basedOn w:val="Domylnaczcionkaakapitu"/>
    <w:rsid w:val="006920C8"/>
  </w:style>
  <w:style w:type="paragraph" w:styleId="paragraph" w:customStyle="1">
    <w:name w:val="paragraph"/>
    <w:basedOn w:val="Normalny"/>
    <w:rsid w:val="00E849E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normaltextrun" w:customStyle="1">
    <w:name w:val="normaltextrun"/>
    <w:basedOn w:val="Domylnaczcionkaakapitu"/>
    <w:rsid w:val="00E849EF"/>
  </w:style>
  <w:style w:type="character" w:styleId="eop" w:customStyle="1">
    <w:name w:val="eop"/>
    <w:basedOn w:val="Domylnaczcionkaakapitu"/>
    <w:rsid w:val="00E849EF"/>
  </w:style>
  <w:style w:type="paragraph" w:styleId="Poprawka">
    <w:name w:val="Revision"/>
    <w:hidden/>
    <w:uiPriority w:val="99"/>
    <w:semiHidden/>
    <w:rsid w:val="00237883"/>
    <w:pPr>
      <w:spacing w:after="0" w:line="240" w:lineRule="auto"/>
    </w:pPr>
  </w:style>
  <w:style w:type="character" w:styleId="ui-provider" w:customStyle="1">
    <w:name w:val="ui-provider"/>
    <w:basedOn w:val="Domylnaczcionkaakapitu"/>
    <w:rsid w:val="00E27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emf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E2C8F86FBFF44BA4CEB38CC5D3FC05" ma:contentTypeVersion="7" ma:contentTypeDescription="Utwórz nowy dokument." ma:contentTypeScope="" ma:versionID="050028c20d643fa98fac7d83a76944f2">
  <xsd:schema xmlns:xsd="http://www.w3.org/2001/XMLSchema" xmlns:xs="http://www.w3.org/2001/XMLSchema" xmlns:p="http://schemas.microsoft.com/office/2006/metadata/properties" xmlns:ns2="f3a289c5-cc56-42e8-a82a-bc0b1e3217d4" targetNamespace="http://schemas.microsoft.com/office/2006/metadata/properties" ma:root="true" ma:fieldsID="0b7d46bb72f834e17e31b50f2b38c6c7" ns2:_="">
    <xsd:import namespace="f3a289c5-cc56-42e8-a82a-bc0b1e3217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289c5-cc56-42e8-a82a-bc0b1e321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4A86B4-14AE-4F69-B5F4-3C7434D5E6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39DC21-B99C-43D7-92BC-7621C9E97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a289c5-cc56-42e8-a82a-bc0b1e321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021147-6740-406F-A944-DE5593D3DE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B8AA3B-4227-44DC-BDD5-E2ECC9EBA7D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Zuzanna Koper</dc:creator>
  <lastModifiedBy>Stefan Kaczmarek</lastModifiedBy>
  <revision>4</revision>
  <lastPrinted>2022-09-13T11:17:00.0000000Z</lastPrinted>
  <dcterms:created xsi:type="dcterms:W3CDTF">2024-09-12T11:06:00.0000000Z</dcterms:created>
  <dcterms:modified xsi:type="dcterms:W3CDTF">2024-09-12T11:34:55.2009891Z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0x0101005EE2C8F86FBFF44BA4CEB38CC5D3FC05</vt:lpwstr>
  </property>
  <property fmtid="{D5CDD505-2E9C-101B-9397-08002B2CF9AE}" pid="3" name="GrammarlyDocumentId">
    <vt:lpwstr>a979c61776a6a426f8b169032273e1ea2ea7fdc369b0b7b6a56703c594c16d88</vt:lpwstr>
  </property>
</Properties>
</file>