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9A25" w14:textId="6D62E403" w:rsidR="00E562E8" w:rsidRPr="002735BF" w:rsidRDefault="007510CC" w:rsidP="00DB7F77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Nowa szefowa kanału partnerskiego w</w:t>
      </w:r>
      <w:r w:rsidR="007650FB" w:rsidRPr="002735BF">
        <w:rPr>
          <w:b/>
          <w:bCs/>
          <w:lang w:val="pl-PL"/>
        </w:rPr>
        <w:t xml:space="preserve"> Hewlett Packard Enterprise</w:t>
      </w:r>
      <w:r w:rsidR="00685DE6" w:rsidRPr="002735BF">
        <w:rPr>
          <w:b/>
          <w:bCs/>
          <w:lang w:val="pl-PL"/>
        </w:rPr>
        <w:t xml:space="preserve"> Polska</w:t>
      </w:r>
    </w:p>
    <w:p w14:paraId="1B279AC9" w14:textId="77777777" w:rsidR="002735BF" w:rsidRPr="00526CA8" w:rsidRDefault="002735BF" w:rsidP="00DB7F77">
      <w:pPr>
        <w:jc w:val="both"/>
        <w:rPr>
          <w:lang w:val="pl-PL"/>
        </w:rPr>
      </w:pPr>
    </w:p>
    <w:p w14:paraId="29BF8E5F" w14:textId="4130C45F" w:rsidR="00611778" w:rsidRDefault="00611778" w:rsidP="00DB7F77">
      <w:pPr>
        <w:jc w:val="both"/>
        <w:rPr>
          <w:lang w:val="pl-PL"/>
        </w:rPr>
      </w:pPr>
      <w:r>
        <w:rPr>
          <w:lang w:val="pl-PL"/>
        </w:rPr>
        <w:t>Urszula Leciejewska dołączyła do Hewlett Packard Enterprise</w:t>
      </w:r>
      <w:r w:rsidR="00BE378E">
        <w:rPr>
          <w:lang w:val="pl-PL"/>
        </w:rPr>
        <w:t xml:space="preserve"> (HPE)</w:t>
      </w:r>
      <w:r>
        <w:rPr>
          <w:lang w:val="pl-PL"/>
        </w:rPr>
        <w:t xml:space="preserve">, gdzie jako Channel </w:t>
      </w:r>
      <w:proofErr w:type="spellStart"/>
      <w:r>
        <w:rPr>
          <w:lang w:val="pl-PL"/>
        </w:rPr>
        <w:t>Director</w:t>
      </w:r>
      <w:proofErr w:type="spellEnd"/>
      <w:r>
        <w:rPr>
          <w:lang w:val="pl-PL"/>
        </w:rPr>
        <w:t xml:space="preserve"> odpowiada za polski ekosystem partnerski. W swojej nowej roli zadba o relacje z obecnymi partnerami oraz o rozwój kanału dystrybucji, aby produkty i usługi oferowane przez HPE trafiały do coraz większej liczby odbiorców. </w:t>
      </w:r>
    </w:p>
    <w:p w14:paraId="3B39FB27" w14:textId="388BF1F5" w:rsidR="005C48AD" w:rsidRDefault="005C48AD" w:rsidP="00DB7F77">
      <w:pPr>
        <w:jc w:val="both"/>
        <w:rPr>
          <w:lang w:val="pl-PL"/>
        </w:rPr>
      </w:pPr>
      <w:r>
        <w:rPr>
          <w:lang w:val="pl-PL"/>
        </w:rPr>
        <w:t>Urszula Leciejewska posiada ponad 20</w:t>
      </w:r>
      <w:r w:rsidR="00DF663F">
        <w:rPr>
          <w:lang w:val="pl-PL"/>
        </w:rPr>
        <w:t>-</w:t>
      </w:r>
      <w:r>
        <w:rPr>
          <w:lang w:val="pl-PL"/>
        </w:rPr>
        <w:t>letnie doświadczenie w obszarze kanału partnerskiego w sektorze IT. Przed dołączeniem do HPE pełniła rolę Channel Managera na Europę Środkowo</w:t>
      </w:r>
      <w:r w:rsidR="00501A22">
        <w:rPr>
          <w:lang w:val="pl-PL"/>
        </w:rPr>
        <w:t>-</w:t>
      </w:r>
      <w:r>
        <w:rPr>
          <w:lang w:val="pl-PL"/>
        </w:rPr>
        <w:t xml:space="preserve">Wschodnią w </w:t>
      </w:r>
      <w:proofErr w:type="spellStart"/>
      <w:r>
        <w:rPr>
          <w:lang w:val="pl-PL"/>
        </w:rPr>
        <w:t>Atlassian</w:t>
      </w:r>
      <w:proofErr w:type="spellEnd"/>
      <w:r>
        <w:rPr>
          <w:lang w:val="pl-PL"/>
        </w:rPr>
        <w:t>. Wcześniej</w:t>
      </w:r>
      <w:r w:rsidR="00FB4A9D">
        <w:rPr>
          <w:lang w:val="pl-PL"/>
        </w:rPr>
        <w:t>,</w:t>
      </w:r>
      <w:r>
        <w:rPr>
          <w:lang w:val="pl-PL"/>
        </w:rPr>
        <w:t xml:space="preserve"> przez niemal 10 lat</w:t>
      </w:r>
      <w:r w:rsidR="00FB4A9D">
        <w:rPr>
          <w:lang w:val="pl-PL"/>
        </w:rPr>
        <w:t>,</w:t>
      </w:r>
      <w:r>
        <w:rPr>
          <w:lang w:val="pl-PL"/>
        </w:rPr>
        <w:t xml:space="preserve"> związana była z Google, gdzie zajmowała regionalne stanowiska, rozwijając kanał partnerski w segmencie usług chmurowych. W swojej karierze pracowała również m.in. w Fujitsu-Siemens, EMC oraz IBM.</w:t>
      </w:r>
    </w:p>
    <w:p w14:paraId="7E3C561B" w14:textId="4CA1E641" w:rsidR="00157441" w:rsidRDefault="002F2A65" w:rsidP="00DB7F77">
      <w:pPr>
        <w:jc w:val="both"/>
        <w:rPr>
          <w:lang w:val="pl-PL"/>
        </w:rPr>
      </w:pPr>
      <w:r>
        <w:rPr>
          <w:lang w:val="pl-PL"/>
        </w:rPr>
        <w:t>Jej największe pasje to muzyka (ma wykształcenie muzyczne) i nowe technologie oraz ich wpływ na ro</w:t>
      </w:r>
      <w:r>
        <w:rPr>
          <w:lang w:val="pl-PL"/>
        </w:rPr>
        <w:t>z</w:t>
      </w:r>
      <w:r>
        <w:rPr>
          <w:lang w:val="pl-PL"/>
        </w:rPr>
        <w:t>wój gospodarki.</w:t>
      </w:r>
      <w:r>
        <w:rPr>
          <w:lang w:val="pl-PL"/>
        </w:rPr>
        <w:t xml:space="preserve"> </w:t>
      </w:r>
      <w:r w:rsidR="00867A3E">
        <w:rPr>
          <w:lang w:val="pl-PL"/>
        </w:rPr>
        <w:t>Jest absolwentką kierunku Informatyka w Ekonomii na Uniwersytecie Ekonomicznym we Wrocławiu</w:t>
      </w:r>
      <w:r w:rsidR="00212D22">
        <w:rPr>
          <w:lang w:val="pl-PL"/>
        </w:rPr>
        <w:t>,</w:t>
      </w:r>
      <w:r w:rsidR="00867A3E">
        <w:rPr>
          <w:lang w:val="pl-PL"/>
        </w:rPr>
        <w:t xml:space="preserve"> </w:t>
      </w:r>
      <w:r w:rsidR="00212D22">
        <w:rPr>
          <w:lang w:val="pl-PL"/>
        </w:rPr>
        <w:t>k</w:t>
      </w:r>
      <w:r w:rsidR="00867A3E">
        <w:rPr>
          <w:lang w:val="pl-PL"/>
        </w:rPr>
        <w:t xml:space="preserve">ształciła się także m.in. w Babson College i Harvard Business School w </w:t>
      </w:r>
      <w:r w:rsidR="00212D22">
        <w:rPr>
          <w:lang w:val="pl-PL"/>
        </w:rPr>
        <w:t>Stanach Zjednoczonych</w:t>
      </w:r>
      <w:r w:rsidR="00867A3E">
        <w:rPr>
          <w:lang w:val="pl-PL"/>
        </w:rPr>
        <w:t xml:space="preserve"> oraz</w:t>
      </w:r>
      <w:r w:rsidR="00BC5D02">
        <w:rPr>
          <w:lang w:val="pl-PL"/>
        </w:rPr>
        <w:t xml:space="preserve"> w</w:t>
      </w:r>
      <w:r w:rsidR="00867A3E">
        <w:rPr>
          <w:lang w:val="pl-PL"/>
        </w:rPr>
        <w:t xml:space="preserve"> University of Cambridge w Wielkiej Brytanii.</w:t>
      </w:r>
    </w:p>
    <w:p w14:paraId="745C9AF8" w14:textId="382EB983" w:rsidR="00BE52CB" w:rsidRPr="00BE52CB" w:rsidRDefault="00EB5BE8" w:rsidP="00DB7F77">
      <w:pPr>
        <w:jc w:val="both"/>
        <w:rPr>
          <w:lang w:val="pl-PL"/>
        </w:rPr>
      </w:pPr>
      <w:r>
        <w:rPr>
          <w:lang w:val="pl-PL"/>
        </w:rPr>
        <w:t xml:space="preserve">Hewlett Packard Enterprise to globalny dostawca rozwiązań technologicznych obejmujących zakres od brzegu sieci aż po chmurę obliczeniową, które pomagają organizacjom szybciej osiągać zamierzone efekty, dzięki odblokowaniu potencjału drzemiącego w gromadzonych przez nie danych. Wieloletnia historia innowacji, które zmieniają na lepsze sposób, w jaki żyjemy i pracujemy, umożliwia HPE oferowanie unikalnych, otwartych i inteligentnych rozwiązań, udostępnianych w modelu usługowym. Portfolio HPE obejmuje usługi chmurowe, rozwiązania obliczeniowe, wysokowydajną infrastrukturę obliczeniową (HPC) i sztuczną inteligencję, </w:t>
      </w:r>
      <w:proofErr w:type="spellStart"/>
      <w:r>
        <w:rPr>
          <w:lang w:val="pl-PL"/>
        </w:rPr>
        <w:t>Intelligent</w:t>
      </w:r>
      <w:proofErr w:type="spellEnd"/>
      <w:r>
        <w:rPr>
          <w:lang w:val="pl-PL"/>
        </w:rPr>
        <w:t xml:space="preserve"> Edge, a także oprogramowanie i pamięć masową. Dzięki swoim usługom firma pomaga partnerom w opracowywaniu nowych modeli biznesowych, nowych sposobów angażowania klientów i w zwiększaniu wydajności operacyjnej.</w:t>
      </w:r>
      <w:r w:rsidR="00157441">
        <w:rPr>
          <w:lang w:val="pl-PL"/>
        </w:rPr>
        <w:t xml:space="preserve"> </w:t>
      </w:r>
      <w:r w:rsidR="00BE52CB" w:rsidRPr="00BE52CB">
        <w:rPr>
          <w:lang w:val="pl-PL"/>
        </w:rPr>
        <w:t>Więcej informacji można znaleźć na stronie: www.hpe.com</w:t>
      </w:r>
    </w:p>
    <w:p w14:paraId="37CEA8E8" w14:textId="11198F50" w:rsidR="004B0D96" w:rsidRPr="0073424F" w:rsidRDefault="004B0D96" w:rsidP="00DB7F77">
      <w:pPr>
        <w:jc w:val="both"/>
        <w:rPr>
          <w:lang w:val="pl-PL"/>
        </w:rPr>
      </w:pPr>
    </w:p>
    <w:sectPr w:rsidR="004B0D96" w:rsidRPr="00734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E8"/>
    <w:rsid w:val="00005E01"/>
    <w:rsid w:val="00006CD5"/>
    <w:rsid w:val="0002422E"/>
    <w:rsid w:val="00031DB2"/>
    <w:rsid w:val="00032D96"/>
    <w:rsid w:val="000E67FF"/>
    <w:rsid w:val="00120EF0"/>
    <w:rsid w:val="00157441"/>
    <w:rsid w:val="00183D92"/>
    <w:rsid w:val="001A11CC"/>
    <w:rsid w:val="001D3E74"/>
    <w:rsid w:val="001D6FD2"/>
    <w:rsid w:val="00212D22"/>
    <w:rsid w:val="00223B33"/>
    <w:rsid w:val="002248BC"/>
    <w:rsid w:val="0023533B"/>
    <w:rsid w:val="0025745A"/>
    <w:rsid w:val="002735BF"/>
    <w:rsid w:val="002740A5"/>
    <w:rsid w:val="00277DE7"/>
    <w:rsid w:val="002828FB"/>
    <w:rsid w:val="00284DC2"/>
    <w:rsid w:val="002C1F6B"/>
    <w:rsid w:val="002D10F8"/>
    <w:rsid w:val="002F2A65"/>
    <w:rsid w:val="00311E04"/>
    <w:rsid w:val="003137E7"/>
    <w:rsid w:val="00315A27"/>
    <w:rsid w:val="003264C9"/>
    <w:rsid w:val="00371582"/>
    <w:rsid w:val="003A48E1"/>
    <w:rsid w:val="004008EF"/>
    <w:rsid w:val="00450A07"/>
    <w:rsid w:val="00460E68"/>
    <w:rsid w:val="00464D4F"/>
    <w:rsid w:val="00470B3F"/>
    <w:rsid w:val="004B0D96"/>
    <w:rsid w:val="004D5AC1"/>
    <w:rsid w:val="00501A22"/>
    <w:rsid w:val="00526CA8"/>
    <w:rsid w:val="0055128B"/>
    <w:rsid w:val="005733A3"/>
    <w:rsid w:val="005B3DDE"/>
    <w:rsid w:val="005B4D19"/>
    <w:rsid w:val="005C48AD"/>
    <w:rsid w:val="00611778"/>
    <w:rsid w:val="006324A1"/>
    <w:rsid w:val="00685DE6"/>
    <w:rsid w:val="006B01B6"/>
    <w:rsid w:val="006B097E"/>
    <w:rsid w:val="006D4D65"/>
    <w:rsid w:val="006F1BDE"/>
    <w:rsid w:val="00711004"/>
    <w:rsid w:val="0073424F"/>
    <w:rsid w:val="007510CC"/>
    <w:rsid w:val="007650FB"/>
    <w:rsid w:val="007735ED"/>
    <w:rsid w:val="007C5234"/>
    <w:rsid w:val="00810AB5"/>
    <w:rsid w:val="00867A3E"/>
    <w:rsid w:val="00893AD0"/>
    <w:rsid w:val="008B42FD"/>
    <w:rsid w:val="008C0823"/>
    <w:rsid w:val="008C27C8"/>
    <w:rsid w:val="00904A46"/>
    <w:rsid w:val="009370E1"/>
    <w:rsid w:val="00961D57"/>
    <w:rsid w:val="009674D5"/>
    <w:rsid w:val="009B4E0E"/>
    <w:rsid w:val="009C08CF"/>
    <w:rsid w:val="009D469C"/>
    <w:rsid w:val="00A529A7"/>
    <w:rsid w:val="00AB65EF"/>
    <w:rsid w:val="00AD5966"/>
    <w:rsid w:val="00B017F5"/>
    <w:rsid w:val="00B2660F"/>
    <w:rsid w:val="00B343E0"/>
    <w:rsid w:val="00B428ED"/>
    <w:rsid w:val="00B8449A"/>
    <w:rsid w:val="00B906EC"/>
    <w:rsid w:val="00BC5D02"/>
    <w:rsid w:val="00BE378E"/>
    <w:rsid w:val="00BE45ED"/>
    <w:rsid w:val="00BE52CB"/>
    <w:rsid w:val="00C03EAC"/>
    <w:rsid w:val="00C40B7F"/>
    <w:rsid w:val="00C65DEB"/>
    <w:rsid w:val="00C83C98"/>
    <w:rsid w:val="00C933C1"/>
    <w:rsid w:val="00CA6A06"/>
    <w:rsid w:val="00CB317B"/>
    <w:rsid w:val="00CD1588"/>
    <w:rsid w:val="00D07E34"/>
    <w:rsid w:val="00D702CD"/>
    <w:rsid w:val="00D703FE"/>
    <w:rsid w:val="00D947C6"/>
    <w:rsid w:val="00DB7F77"/>
    <w:rsid w:val="00DC5A3B"/>
    <w:rsid w:val="00DD0454"/>
    <w:rsid w:val="00DE1012"/>
    <w:rsid w:val="00DE18A7"/>
    <w:rsid w:val="00DF663F"/>
    <w:rsid w:val="00E133A6"/>
    <w:rsid w:val="00E53A14"/>
    <w:rsid w:val="00E562E8"/>
    <w:rsid w:val="00E807DB"/>
    <w:rsid w:val="00EB5BE8"/>
    <w:rsid w:val="00ED2E63"/>
    <w:rsid w:val="00ED354F"/>
    <w:rsid w:val="00ED3B5B"/>
    <w:rsid w:val="00ED59BC"/>
    <w:rsid w:val="00EE3890"/>
    <w:rsid w:val="00F02049"/>
    <w:rsid w:val="00F27D90"/>
    <w:rsid w:val="00F90943"/>
    <w:rsid w:val="00F9094A"/>
    <w:rsid w:val="00F94723"/>
    <w:rsid w:val="00F9735C"/>
    <w:rsid w:val="00FB4A9D"/>
    <w:rsid w:val="00FD24E8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2F23"/>
  <w15:chartTrackingRefBased/>
  <w15:docId w15:val="{76D3DEB8-A609-45DC-A115-713C1145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0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D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D9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248BC"/>
    <w:rPr>
      <w:color w:val="0563C1"/>
      <w:u w:val="single"/>
    </w:rPr>
  </w:style>
  <w:style w:type="paragraph" w:customStyle="1" w:styleId="Default">
    <w:name w:val="Default"/>
    <w:basedOn w:val="Normalny"/>
    <w:rsid w:val="002248B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ui-provider">
    <w:name w:val="ui-provider"/>
    <w:basedOn w:val="Domylnaczcionkaakapitu"/>
    <w:rsid w:val="002735BF"/>
  </w:style>
  <w:style w:type="paragraph" w:styleId="Poprawka">
    <w:name w:val="Revision"/>
    <w:hidden/>
    <w:uiPriority w:val="99"/>
    <w:semiHidden/>
    <w:rsid w:val="00464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Solnica, Szymon</dc:creator>
  <cp:keywords/>
  <dc:description/>
  <cp:lastModifiedBy>Solnica, Szymon</cp:lastModifiedBy>
  <cp:revision>54</cp:revision>
  <dcterms:created xsi:type="dcterms:W3CDTF">2023-11-14T13:42:00Z</dcterms:created>
  <dcterms:modified xsi:type="dcterms:W3CDTF">2024-01-15T19:20:00Z</dcterms:modified>
</cp:coreProperties>
</file>